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CA" w:rsidRPr="00F85CD3" w:rsidRDefault="00E95A5A" w:rsidP="001F63CA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F85CD3">
        <w:rPr>
          <w:rFonts w:ascii="Arial" w:hAnsi="Arial" w:cs="Arial"/>
          <w:b/>
          <w:sz w:val="28"/>
          <w:szCs w:val="28"/>
          <w:lang w:val="fr-FR"/>
        </w:rPr>
        <w:t>Questionnaire</w:t>
      </w:r>
    </w:p>
    <w:p w:rsidR="003E6569" w:rsidRPr="00F85CD3" w:rsidRDefault="001F63CA" w:rsidP="001F63CA">
      <w:pPr>
        <w:jc w:val="right"/>
        <w:rPr>
          <w:rFonts w:ascii="Arial" w:hAnsi="Arial" w:cs="Arial"/>
          <w:lang w:val="fr-FR"/>
        </w:rPr>
      </w:pPr>
      <w:r w:rsidRPr="00F85CD3">
        <w:rPr>
          <w:rFonts w:ascii="Arial" w:hAnsi="Arial" w:cs="Arial"/>
          <w:b/>
          <w:sz w:val="28"/>
          <w:szCs w:val="28"/>
          <w:lang w:val="fr-FR"/>
        </w:rPr>
        <w:tab/>
      </w:r>
      <w:r w:rsidRPr="00F85CD3">
        <w:rPr>
          <w:rFonts w:ascii="Arial" w:hAnsi="Arial" w:cs="Arial"/>
          <w:b/>
          <w:sz w:val="28"/>
          <w:szCs w:val="28"/>
          <w:lang w:val="fr-FR"/>
        </w:rPr>
        <w:tab/>
      </w:r>
      <w:r w:rsidRPr="00F85CD3">
        <w:rPr>
          <w:rFonts w:ascii="Arial" w:hAnsi="Arial" w:cs="Arial"/>
          <w:b/>
          <w:sz w:val="28"/>
          <w:szCs w:val="28"/>
          <w:lang w:val="fr-FR"/>
        </w:rPr>
        <w:tab/>
      </w:r>
      <w:r w:rsidRPr="00F85CD3">
        <w:rPr>
          <w:rFonts w:ascii="Arial" w:hAnsi="Arial" w:cs="Arial"/>
          <w:lang w:val="fr-FR"/>
        </w:rPr>
        <w:t>September 2017</w:t>
      </w:r>
    </w:p>
    <w:p w:rsidR="00BD5C18" w:rsidRPr="00F85CD3" w:rsidRDefault="00BD5C18" w:rsidP="00E95A5A">
      <w:pPr>
        <w:jc w:val="both"/>
        <w:rPr>
          <w:rFonts w:ascii="Arial" w:hAnsi="Arial" w:cs="Arial"/>
          <w:lang w:val="fr-FR"/>
        </w:rPr>
      </w:pPr>
      <w:r w:rsidRPr="00F85CD3">
        <w:rPr>
          <w:rFonts w:ascii="Arial" w:hAnsi="Arial" w:cs="Arial"/>
          <w:lang w:val="fr-FR"/>
        </w:rPr>
        <w:t>Dear Sir/Madam,</w:t>
      </w:r>
    </w:p>
    <w:p w:rsidR="00BD5C18" w:rsidRPr="00F85CD3" w:rsidRDefault="00BD5C18" w:rsidP="00E95A5A">
      <w:pPr>
        <w:jc w:val="both"/>
        <w:rPr>
          <w:rFonts w:ascii="Arial" w:hAnsi="Arial" w:cs="Arial"/>
          <w:lang w:val="fr-FR"/>
        </w:rPr>
      </w:pPr>
    </w:p>
    <w:p w:rsidR="00DD4224" w:rsidRPr="00F85CD3" w:rsidRDefault="00BD5C18" w:rsidP="00E95A5A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The Munitions Safety Information Analysis Center (MSIAC)</w:t>
      </w:r>
      <w:r w:rsidR="00507919" w:rsidRPr="00F85CD3">
        <w:rPr>
          <w:rFonts w:ascii="Arial" w:hAnsi="Arial" w:cs="Arial"/>
          <w:lang w:val="en-GB"/>
        </w:rPr>
        <w:t>, on behalf of our member nations, is engaging</w:t>
      </w:r>
      <w:r w:rsidRPr="00F85CD3">
        <w:rPr>
          <w:rFonts w:ascii="Arial" w:hAnsi="Arial" w:cs="Arial"/>
          <w:lang w:val="en-GB"/>
        </w:rPr>
        <w:t xml:space="preserve"> </w:t>
      </w:r>
      <w:r w:rsidR="0058374B" w:rsidRPr="00F85CD3">
        <w:rPr>
          <w:rFonts w:ascii="Arial" w:hAnsi="Arial" w:cs="Arial"/>
          <w:lang w:val="en-GB"/>
        </w:rPr>
        <w:t>the community</w:t>
      </w:r>
      <w:r w:rsidRPr="00F85CD3">
        <w:rPr>
          <w:rFonts w:ascii="Arial" w:hAnsi="Arial" w:cs="Arial"/>
          <w:lang w:val="en-GB"/>
        </w:rPr>
        <w:t xml:space="preserve"> to </w:t>
      </w:r>
      <w:r w:rsidR="00507919" w:rsidRPr="00F85CD3">
        <w:rPr>
          <w:rFonts w:ascii="Arial" w:hAnsi="Arial" w:cs="Arial"/>
          <w:lang w:val="en-GB"/>
        </w:rPr>
        <w:t xml:space="preserve">contribute </w:t>
      </w:r>
      <w:r w:rsidR="00AF2F89" w:rsidRPr="00F85CD3">
        <w:rPr>
          <w:rFonts w:ascii="Arial" w:hAnsi="Arial" w:cs="Arial"/>
          <w:lang w:val="en-GB"/>
        </w:rPr>
        <w:t>towards an</w:t>
      </w:r>
      <w:r w:rsidR="00507919" w:rsidRPr="00F85CD3">
        <w:rPr>
          <w:rFonts w:ascii="Arial" w:hAnsi="Arial" w:cs="Arial"/>
          <w:lang w:val="en-GB"/>
        </w:rPr>
        <w:t xml:space="preserve"> update to the</w:t>
      </w:r>
      <w:r w:rsidR="001F63CA" w:rsidRPr="00F85CD3">
        <w:rPr>
          <w:rFonts w:ascii="Arial" w:hAnsi="Arial" w:cs="Arial"/>
          <w:lang w:val="en-GB"/>
        </w:rPr>
        <w:t xml:space="preserve"> report on current energetic materials suppliers</w:t>
      </w:r>
      <w:r w:rsidR="00507919" w:rsidRPr="00F85CD3">
        <w:rPr>
          <w:rFonts w:ascii="Arial" w:hAnsi="Arial" w:cs="Arial"/>
          <w:lang w:val="en-GB"/>
        </w:rPr>
        <w:t xml:space="preserve"> (O-082)</w:t>
      </w:r>
      <w:r w:rsidRPr="00F85CD3">
        <w:rPr>
          <w:rFonts w:ascii="Arial" w:hAnsi="Arial" w:cs="Arial"/>
          <w:lang w:val="en-GB"/>
        </w:rPr>
        <w:t xml:space="preserve">. </w:t>
      </w:r>
    </w:p>
    <w:p w:rsidR="00BD5C18" w:rsidRPr="00F85CD3" w:rsidRDefault="00BD5C18" w:rsidP="00CF7D7B">
      <w:pPr>
        <w:spacing w:after="0"/>
        <w:jc w:val="both"/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t>Purpose</w:t>
      </w:r>
    </w:p>
    <w:p w:rsidR="00BD5C18" w:rsidRPr="00F85CD3" w:rsidRDefault="00507919" w:rsidP="00E95A5A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The results of this</w:t>
      </w:r>
      <w:r w:rsidR="00BD5C18" w:rsidRPr="00F85CD3">
        <w:rPr>
          <w:rFonts w:ascii="Arial" w:hAnsi="Arial" w:cs="Arial"/>
          <w:lang w:val="en-GB"/>
        </w:rPr>
        <w:t xml:space="preserve"> survey</w:t>
      </w:r>
      <w:r w:rsidRPr="00F85CD3">
        <w:rPr>
          <w:rFonts w:ascii="Arial" w:hAnsi="Arial" w:cs="Arial"/>
          <w:lang w:val="en-GB"/>
        </w:rPr>
        <w:t xml:space="preserve"> will </w:t>
      </w:r>
      <w:r w:rsidR="001F63CA" w:rsidRPr="00F85CD3">
        <w:rPr>
          <w:rFonts w:ascii="Arial" w:hAnsi="Arial" w:cs="Arial"/>
          <w:lang w:val="en-GB"/>
        </w:rPr>
        <w:t>provide</w:t>
      </w:r>
      <w:r w:rsidRPr="00F85CD3">
        <w:rPr>
          <w:rFonts w:ascii="Arial" w:hAnsi="Arial" w:cs="Arial"/>
          <w:lang w:val="en-GB"/>
        </w:rPr>
        <w:t xml:space="preserve"> input into</w:t>
      </w:r>
      <w:r w:rsidR="001F63CA" w:rsidRPr="00F85CD3">
        <w:rPr>
          <w:rFonts w:ascii="Arial" w:hAnsi="Arial" w:cs="Arial"/>
          <w:lang w:val="en-GB"/>
        </w:rPr>
        <w:t xml:space="preserve"> </w:t>
      </w:r>
      <w:r w:rsidRPr="00F85CD3">
        <w:rPr>
          <w:rFonts w:ascii="Arial" w:hAnsi="Arial" w:cs="Arial"/>
          <w:lang w:val="en-GB"/>
        </w:rPr>
        <w:t>a</w:t>
      </w:r>
      <w:r w:rsidR="001F63CA" w:rsidRPr="00F85CD3">
        <w:rPr>
          <w:rFonts w:ascii="Arial" w:hAnsi="Arial" w:cs="Arial"/>
          <w:lang w:val="en-GB"/>
        </w:rPr>
        <w:t xml:space="preserve"> report that lists current manufactures of energetic materials </w:t>
      </w:r>
      <w:r w:rsidR="00220A2D" w:rsidRPr="00F85CD3">
        <w:rPr>
          <w:rFonts w:ascii="Arial" w:hAnsi="Arial" w:cs="Arial"/>
          <w:lang w:val="en-GB"/>
        </w:rPr>
        <w:t xml:space="preserve">and their </w:t>
      </w:r>
      <w:r w:rsidR="00AF2F89" w:rsidRPr="00F85CD3">
        <w:rPr>
          <w:rFonts w:ascii="Arial" w:hAnsi="Arial" w:cs="Arial"/>
          <w:lang w:val="en-GB"/>
        </w:rPr>
        <w:t>capabilities</w:t>
      </w:r>
      <w:r w:rsidR="00220A2D" w:rsidRPr="00F85CD3">
        <w:rPr>
          <w:rFonts w:ascii="Arial" w:hAnsi="Arial" w:cs="Arial"/>
          <w:lang w:val="en-GB"/>
        </w:rPr>
        <w:t xml:space="preserve">. </w:t>
      </w:r>
      <w:r w:rsidR="00AF2F89" w:rsidRPr="00F85CD3">
        <w:rPr>
          <w:rFonts w:ascii="Arial" w:hAnsi="Arial" w:cs="Arial"/>
          <w:lang w:val="en-GB"/>
        </w:rPr>
        <w:t>This is an opportunity for organisations in MSIAC, NATO and its allied partner nations</w:t>
      </w:r>
      <w:r w:rsidR="00AF2F89" w:rsidRPr="00F85CD3">
        <w:rPr>
          <w:rStyle w:val="FootnoteReference"/>
          <w:rFonts w:ascii="Arial" w:hAnsi="Arial" w:cs="Arial"/>
          <w:lang w:val="en-GB"/>
        </w:rPr>
        <w:footnoteReference w:id="1"/>
      </w:r>
      <w:r w:rsidR="00AF2F89" w:rsidRPr="00F85CD3">
        <w:rPr>
          <w:rFonts w:ascii="Arial" w:hAnsi="Arial" w:cs="Arial"/>
          <w:lang w:val="en-GB"/>
        </w:rPr>
        <w:t xml:space="preserve"> to inform the community of their capabilities and availabilities. The updated catalogues will be an </w:t>
      </w:r>
      <w:r w:rsidR="00AF2F89" w:rsidRPr="00F85CD3">
        <w:rPr>
          <w:rFonts w:ascii="Arial" w:hAnsi="Arial" w:cs="Arial"/>
          <w:b/>
          <w:lang w:val="en-GB"/>
        </w:rPr>
        <w:t>open report</w:t>
      </w:r>
      <w:r w:rsidR="00AF2F89" w:rsidRPr="00F85CD3">
        <w:rPr>
          <w:rFonts w:ascii="Arial" w:hAnsi="Arial" w:cs="Arial"/>
          <w:lang w:val="en-GB"/>
        </w:rPr>
        <w:t xml:space="preserve"> and will be made available to all contributors from the aforementioned nations.  </w:t>
      </w:r>
      <w:r w:rsidR="007D7884" w:rsidRPr="00F85CD3">
        <w:rPr>
          <w:rFonts w:ascii="Arial" w:hAnsi="Arial" w:cs="Arial"/>
          <w:lang w:val="en-GB"/>
        </w:rPr>
        <w:t xml:space="preserve">It will be </w:t>
      </w:r>
      <w:r w:rsidR="00220A2D" w:rsidRPr="00F85CD3">
        <w:rPr>
          <w:rFonts w:ascii="Arial" w:hAnsi="Arial" w:cs="Arial"/>
          <w:lang w:val="en-GB"/>
        </w:rPr>
        <w:t xml:space="preserve">an easy </w:t>
      </w:r>
      <w:r w:rsidR="007D7884" w:rsidRPr="00F85CD3">
        <w:rPr>
          <w:rFonts w:ascii="Arial" w:hAnsi="Arial" w:cs="Arial"/>
          <w:lang w:val="en-GB"/>
        </w:rPr>
        <w:t xml:space="preserve">reference </w:t>
      </w:r>
      <w:r w:rsidR="00220A2D" w:rsidRPr="00F85CD3">
        <w:rPr>
          <w:rFonts w:ascii="Arial" w:hAnsi="Arial" w:cs="Arial"/>
          <w:lang w:val="en-GB"/>
        </w:rPr>
        <w:t>source</w:t>
      </w:r>
      <w:r w:rsidR="007D7884" w:rsidRPr="00F85CD3">
        <w:rPr>
          <w:rFonts w:ascii="Arial" w:hAnsi="Arial" w:cs="Arial"/>
          <w:lang w:val="en-GB"/>
        </w:rPr>
        <w:t xml:space="preserve"> used by Defence</w:t>
      </w:r>
      <w:r w:rsidR="00220A2D" w:rsidRPr="00F85CD3">
        <w:rPr>
          <w:rFonts w:ascii="Arial" w:hAnsi="Arial" w:cs="Arial"/>
          <w:lang w:val="en-GB"/>
        </w:rPr>
        <w:t xml:space="preserve"> to </w:t>
      </w:r>
      <w:r w:rsidR="00AC3844" w:rsidRPr="00F85CD3">
        <w:rPr>
          <w:rFonts w:ascii="Arial" w:hAnsi="Arial" w:cs="Arial"/>
          <w:lang w:val="en-GB"/>
        </w:rPr>
        <w:t xml:space="preserve">identify </w:t>
      </w:r>
      <w:r w:rsidR="00220A2D" w:rsidRPr="00F85CD3">
        <w:rPr>
          <w:rFonts w:ascii="Arial" w:hAnsi="Arial" w:cs="Arial"/>
          <w:lang w:val="en-GB"/>
        </w:rPr>
        <w:t>manufacturers</w:t>
      </w:r>
      <w:r w:rsidR="0058374B" w:rsidRPr="00F85CD3">
        <w:rPr>
          <w:rFonts w:ascii="Arial" w:hAnsi="Arial" w:cs="Arial"/>
          <w:lang w:val="en-GB"/>
        </w:rPr>
        <w:t>.</w:t>
      </w:r>
      <w:r w:rsidR="00BA4D7F" w:rsidRPr="00F85CD3">
        <w:rPr>
          <w:rFonts w:ascii="Arial" w:hAnsi="Arial" w:cs="Arial"/>
          <w:lang w:val="en-GB"/>
        </w:rPr>
        <w:t xml:space="preserve"> </w:t>
      </w:r>
    </w:p>
    <w:p w:rsidR="00DD4224" w:rsidRPr="00F85CD3" w:rsidRDefault="00DD4224" w:rsidP="00CF7D7B">
      <w:pPr>
        <w:spacing w:after="0"/>
        <w:jc w:val="both"/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t>Output</w:t>
      </w:r>
    </w:p>
    <w:p w:rsidR="00DD4224" w:rsidRPr="00F85CD3" w:rsidRDefault="00DD4224" w:rsidP="00DD4224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An MSIAC </w:t>
      </w:r>
      <w:r w:rsidR="0058374B" w:rsidRPr="00F85CD3">
        <w:rPr>
          <w:rFonts w:ascii="Arial" w:hAnsi="Arial" w:cs="Arial"/>
          <w:b/>
          <w:lang w:val="en-GB"/>
        </w:rPr>
        <w:t xml:space="preserve">open </w:t>
      </w:r>
      <w:r w:rsidRPr="00F85CD3">
        <w:rPr>
          <w:rFonts w:ascii="Arial" w:hAnsi="Arial" w:cs="Arial"/>
          <w:b/>
          <w:lang w:val="en-GB"/>
        </w:rPr>
        <w:t>report</w:t>
      </w:r>
      <w:r w:rsidRPr="00F85CD3">
        <w:rPr>
          <w:rFonts w:ascii="Arial" w:hAnsi="Arial" w:cs="Arial"/>
          <w:lang w:val="en-GB"/>
        </w:rPr>
        <w:t xml:space="preserve"> consolidating </w:t>
      </w:r>
      <w:r w:rsidR="0058374B" w:rsidRPr="00F85CD3">
        <w:rPr>
          <w:rFonts w:ascii="Arial" w:hAnsi="Arial" w:cs="Arial"/>
          <w:lang w:val="en-GB"/>
        </w:rPr>
        <w:t xml:space="preserve">manufactures from MSIAC, </w:t>
      </w:r>
      <w:r w:rsidR="007D7884" w:rsidRPr="00F85CD3">
        <w:rPr>
          <w:rFonts w:ascii="Arial" w:hAnsi="Arial" w:cs="Arial"/>
          <w:lang w:val="en-GB"/>
        </w:rPr>
        <w:t>NATO and its allied partner nations</w:t>
      </w:r>
      <w:r w:rsidRPr="00F85CD3">
        <w:rPr>
          <w:rFonts w:ascii="Arial" w:hAnsi="Arial" w:cs="Arial"/>
          <w:lang w:val="en-GB"/>
        </w:rPr>
        <w:t xml:space="preserve">. </w:t>
      </w:r>
    </w:p>
    <w:p w:rsidR="00BD5C18" w:rsidRPr="00F85CD3" w:rsidRDefault="00BD5C18" w:rsidP="00CF7D7B">
      <w:pPr>
        <w:spacing w:after="0"/>
        <w:jc w:val="both"/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t>Timing</w:t>
      </w:r>
    </w:p>
    <w:p w:rsidR="005A5C07" w:rsidRPr="00F85CD3" w:rsidRDefault="005A5C07" w:rsidP="00CF7D7B">
      <w:pPr>
        <w:spacing w:after="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Please complete and return the questionnaire by </w:t>
      </w:r>
      <w:r w:rsidR="00007959" w:rsidRPr="00F85CD3">
        <w:rPr>
          <w:rFonts w:ascii="Arial" w:hAnsi="Arial" w:cs="Arial"/>
          <w:b/>
          <w:lang w:val="en-GB"/>
        </w:rPr>
        <w:t>1</w:t>
      </w:r>
      <w:r w:rsidR="00FF4162" w:rsidRPr="00F85CD3">
        <w:rPr>
          <w:rFonts w:ascii="Arial" w:hAnsi="Arial" w:cs="Arial"/>
          <w:b/>
          <w:lang w:val="en-GB"/>
        </w:rPr>
        <w:t>0</w:t>
      </w:r>
      <w:r w:rsidR="00FF4162" w:rsidRPr="00F85CD3">
        <w:rPr>
          <w:rFonts w:ascii="Arial" w:hAnsi="Arial" w:cs="Arial"/>
          <w:b/>
          <w:vertAlign w:val="superscript"/>
          <w:lang w:val="en-GB"/>
        </w:rPr>
        <w:t>th</w:t>
      </w:r>
      <w:r w:rsidR="00007959" w:rsidRPr="00F85CD3">
        <w:rPr>
          <w:rFonts w:ascii="Arial" w:hAnsi="Arial" w:cs="Arial"/>
          <w:b/>
          <w:lang w:val="en-GB"/>
        </w:rPr>
        <w:t xml:space="preserve"> November</w:t>
      </w:r>
      <w:r w:rsidR="00007959" w:rsidRPr="00F85CD3">
        <w:rPr>
          <w:rFonts w:ascii="Arial" w:hAnsi="Arial" w:cs="Arial"/>
          <w:lang w:val="en-GB"/>
        </w:rPr>
        <w:t xml:space="preserve"> </w:t>
      </w:r>
      <w:r w:rsidR="00007959" w:rsidRPr="00F85CD3">
        <w:rPr>
          <w:rFonts w:ascii="Arial" w:hAnsi="Arial" w:cs="Arial"/>
          <w:b/>
          <w:lang w:val="en-GB"/>
        </w:rPr>
        <w:t>2017</w:t>
      </w:r>
      <w:r w:rsidRPr="00F85CD3">
        <w:rPr>
          <w:rFonts w:ascii="Arial" w:hAnsi="Arial" w:cs="Arial"/>
          <w:lang w:val="en-GB"/>
        </w:rPr>
        <w:t>.</w:t>
      </w:r>
    </w:p>
    <w:p w:rsidR="005A5C07" w:rsidRPr="00F85CD3" w:rsidRDefault="005A5C07" w:rsidP="005A5C07">
      <w:pPr>
        <w:ind w:firstLine="72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To: </w:t>
      </w:r>
      <w:r w:rsidRPr="00F85CD3">
        <w:rPr>
          <w:rFonts w:ascii="Arial" w:hAnsi="Arial" w:cs="Arial"/>
          <w:lang w:val="en-GB"/>
        </w:rPr>
        <w:tab/>
        <w:t>Dr Matthew Andrews</w:t>
      </w:r>
    </w:p>
    <w:p w:rsidR="00BD5C18" w:rsidRPr="00F85CD3" w:rsidRDefault="005A5C07" w:rsidP="005A5C07">
      <w:pPr>
        <w:ind w:firstLine="72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Email: </w:t>
      </w:r>
      <w:r w:rsidRPr="00F85CD3">
        <w:rPr>
          <w:rFonts w:ascii="Arial" w:hAnsi="Arial" w:cs="Arial"/>
          <w:lang w:val="en-GB"/>
        </w:rPr>
        <w:tab/>
      </w:r>
      <w:hyperlink r:id="rId8" w:history="1">
        <w:r w:rsidRPr="00F85CD3">
          <w:rPr>
            <w:rStyle w:val="Hyperlink"/>
            <w:rFonts w:ascii="Arial" w:hAnsi="Arial" w:cs="Arial"/>
            <w:lang w:val="en-GB"/>
          </w:rPr>
          <w:t>m.andrews@msiac.nato.int</w:t>
        </w:r>
      </w:hyperlink>
      <w:r w:rsidRPr="00F85CD3">
        <w:rPr>
          <w:rFonts w:ascii="Arial" w:hAnsi="Arial" w:cs="Arial"/>
          <w:lang w:val="en-GB"/>
        </w:rPr>
        <w:t xml:space="preserve"> </w:t>
      </w:r>
    </w:p>
    <w:p w:rsidR="005A5C07" w:rsidRPr="00F85CD3" w:rsidRDefault="005A5C07" w:rsidP="005A5C07">
      <w:pPr>
        <w:spacing w:after="0"/>
        <w:ind w:firstLine="72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Post: </w:t>
      </w:r>
      <w:r w:rsidRPr="00F85CD3">
        <w:rPr>
          <w:rFonts w:ascii="Arial" w:hAnsi="Arial" w:cs="Arial"/>
          <w:lang w:val="en-GB"/>
        </w:rPr>
        <w:tab/>
        <w:t>MSIAC, S050, Building Z,</w:t>
      </w:r>
    </w:p>
    <w:p w:rsidR="005A5C07" w:rsidRPr="00F85CD3" w:rsidRDefault="005A5C07" w:rsidP="005A5C07">
      <w:pPr>
        <w:spacing w:after="0"/>
        <w:ind w:firstLine="72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ab/>
        <w:t>NATO HQ,</w:t>
      </w:r>
    </w:p>
    <w:p w:rsidR="005A5C07" w:rsidRPr="00F85CD3" w:rsidRDefault="005A5C07" w:rsidP="005A5C07">
      <w:pPr>
        <w:spacing w:after="0"/>
        <w:ind w:firstLine="72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ab/>
        <w:t>B-1110, Brussels,</w:t>
      </w:r>
    </w:p>
    <w:p w:rsidR="005A5C07" w:rsidRPr="00F85CD3" w:rsidRDefault="005A5C07" w:rsidP="005A5C07">
      <w:pPr>
        <w:spacing w:after="0"/>
        <w:ind w:firstLine="720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ab/>
        <w:t>BELGIUM</w:t>
      </w:r>
    </w:p>
    <w:p w:rsidR="00CF7D7B" w:rsidRPr="00F85CD3" w:rsidRDefault="00CF7D7B" w:rsidP="00CF7D7B">
      <w:pPr>
        <w:jc w:val="both"/>
        <w:rPr>
          <w:rFonts w:ascii="Arial" w:hAnsi="Arial" w:cs="Arial"/>
          <w:lang w:val="en-GB"/>
        </w:rPr>
      </w:pPr>
    </w:p>
    <w:p w:rsidR="0058374B" w:rsidRPr="00F85CD3" w:rsidRDefault="0058374B" w:rsidP="0058374B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Should you require confirmation of the work plan or element please contact your country’s National Focal Point Officer (NFPO). Details can be found on our website: </w:t>
      </w:r>
    </w:p>
    <w:p w:rsidR="0058374B" w:rsidRPr="00F85CD3" w:rsidRDefault="00713D0B" w:rsidP="0058374B">
      <w:pPr>
        <w:ind w:firstLine="720"/>
        <w:jc w:val="both"/>
        <w:rPr>
          <w:rFonts w:ascii="Arial" w:hAnsi="Arial" w:cs="Arial"/>
          <w:lang w:val="en-GB"/>
        </w:rPr>
      </w:pPr>
      <w:hyperlink r:id="rId9" w:history="1">
        <w:r w:rsidR="0058374B" w:rsidRPr="00F85CD3">
          <w:rPr>
            <w:rStyle w:val="Hyperlink"/>
            <w:rFonts w:ascii="Arial" w:hAnsi="Arial" w:cs="Arial"/>
            <w:lang w:val="en-GB"/>
          </w:rPr>
          <w:t>http://www.msiac.nato.int/contact-us/national-focal-point-officers-nfpos</w:t>
        </w:r>
      </w:hyperlink>
      <w:r w:rsidR="0058374B" w:rsidRPr="00F85CD3">
        <w:rPr>
          <w:rFonts w:ascii="Arial" w:hAnsi="Arial" w:cs="Arial"/>
          <w:lang w:val="en-GB"/>
        </w:rPr>
        <w:t xml:space="preserve"> </w:t>
      </w:r>
    </w:p>
    <w:p w:rsidR="00E95A5A" w:rsidRPr="00F85CD3" w:rsidRDefault="00BD5C18" w:rsidP="00CF7D7B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 xml:space="preserve">Thank you for taking the time to </w:t>
      </w:r>
      <w:r w:rsidR="00CF7D7B" w:rsidRPr="00F85CD3">
        <w:rPr>
          <w:rFonts w:ascii="Arial" w:hAnsi="Arial" w:cs="Arial"/>
          <w:lang w:val="en-GB"/>
        </w:rPr>
        <w:t>complete this questionnaire.</w:t>
      </w:r>
    </w:p>
    <w:p w:rsidR="009C6F93" w:rsidRPr="00F85CD3" w:rsidRDefault="009C6F93" w:rsidP="00CF7D7B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Regards,</w:t>
      </w:r>
    </w:p>
    <w:p w:rsidR="009C6F93" w:rsidRPr="00F85CD3" w:rsidRDefault="009C6F93" w:rsidP="00CF7D7B">
      <w:pPr>
        <w:jc w:val="both"/>
        <w:rPr>
          <w:rFonts w:ascii="Arial" w:hAnsi="Arial" w:cs="Arial"/>
          <w:lang w:val="en-GB"/>
        </w:rPr>
      </w:pPr>
    </w:p>
    <w:p w:rsidR="00CD5130" w:rsidRPr="00F85CD3" w:rsidRDefault="009C6F93" w:rsidP="009C6F93">
      <w:pPr>
        <w:jc w:val="center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Dr Matthew Andrews</w:t>
      </w:r>
    </w:p>
    <w:p w:rsidR="00CD5130" w:rsidRPr="00F85CD3" w:rsidRDefault="00CD5130" w:rsidP="00CF7D7B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Explanation of each section and requirements</w:t>
      </w:r>
    </w:p>
    <w:p w:rsidR="00CD5130" w:rsidRPr="00F85CD3" w:rsidRDefault="00A1576A" w:rsidP="00ED2248">
      <w:pPr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Section 1</w:t>
      </w:r>
      <w:r w:rsidR="00ED2248" w:rsidRPr="00F85CD3">
        <w:rPr>
          <w:rFonts w:ascii="Arial" w:hAnsi="Arial" w:cs="Arial"/>
          <w:lang w:val="en-GB"/>
        </w:rPr>
        <w:tab/>
        <w:t>General information about the company</w:t>
      </w:r>
    </w:p>
    <w:p w:rsidR="00ED2248" w:rsidRPr="00F85CD3" w:rsidRDefault="00ED2248" w:rsidP="00ED2248">
      <w:pPr>
        <w:ind w:left="1440" w:hanging="1440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lastRenderedPageBreak/>
        <w:t>Section 2</w:t>
      </w:r>
      <w:r w:rsidRPr="00F85CD3">
        <w:rPr>
          <w:rFonts w:ascii="Arial" w:hAnsi="Arial" w:cs="Arial"/>
          <w:lang w:val="en-GB"/>
        </w:rPr>
        <w:tab/>
        <w:t xml:space="preserve">Short statement about the company’s heritage in energetic materials </w:t>
      </w:r>
      <w:r w:rsidR="00F85CD3">
        <w:rPr>
          <w:rFonts w:ascii="Arial" w:hAnsi="Arial" w:cs="Arial"/>
          <w:lang w:val="en-GB"/>
        </w:rPr>
        <w:t>––––––</w:t>
      </w:r>
      <w:bookmarkStart w:id="0" w:name="_GoBack"/>
      <w:bookmarkEnd w:id="0"/>
      <w:r w:rsidRPr="00F85CD3">
        <w:rPr>
          <w:rFonts w:ascii="Arial" w:hAnsi="Arial" w:cs="Arial"/>
          <w:lang w:val="en-GB"/>
        </w:rPr>
        <w:t>manufacture, associated literature on the portfolio and information that can be supplied with the product</w:t>
      </w:r>
    </w:p>
    <w:p w:rsidR="00ED2248" w:rsidRPr="00F85CD3" w:rsidRDefault="00ED2248" w:rsidP="00ED2248">
      <w:pPr>
        <w:ind w:left="1440" w:hanging="1440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Section 3</w:t>
      </w:r>
      <w:r w:rsidRPr="00F85CD3">
        <w:rPr>
          <w:rFonts w:ascii="Arial" w:hAnsi="Arial" w:cs="Arial"/>
          <w:lang w:val="en-GB"/>
        </w:rPr>
        <w:tab/>
      </w:r>
      <w:r w:rsidR="002C659B" w:rsidRPr="00F85CD3">
        <w:rPr>
          <w:rFonts w:ascii="Arial" w:hAnsi="Arial" w:cs="Arial"/>
          <w:lang w:val="en-GB"/>
        </w:rPr>
        <w:t xml:space="preserve">This is a list of current materials, covering oxidisers, energetic liquids, polymers, primary and secondary energetics. The list has been cross-referenced against known standards, quality of the produced material, hazard classification and UN number. </w:t>
      </w:r>
      <w:r w:rsidR="0023398B" w:rsidRPr="00F85CD3">
        <w:rPr>
          <w:rFonts w:ascii="Arial" w:hAnsi="Arial" w:cs="Arial"/>
          <w:lang w:val="en-GB"/>
        </w:rPr>
        <w:t xml:space="preserve">Delete the materials, specification, types and grades you are not manufacturing. </w:t>
      </w:r>
    </w:p>
    <w:p w:rsidR="0023398B" w:rsidRPr="00F85CD3" w:rsidRDefault="0023398B" w:rsidP="00ED2248">
      <w:pPr>
        <w:ind w:left="1440" w:hanging="1440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ab/>
      </w:r>
      <w:r w:rsidR="009D689B" w:rsidRPr="00F85CD3">
        <w:rPr>
          <w:rFonts w:ascii="Arial" w:hAnsi="Arial" w:cs="Arial"/>
          <w:lang w:val="en-GB"/>
        </w:rPr>
        <w:t>The provided list is not exhaustive so p</w:t>
      </w:r>
      <w:r w:rsidRPr="00F85CD3">
        <w:rPr>
          <w:rFonts w:ascii="Arial" w:hAnsi="Arial" w:cs="Arial"/>
          <w:lang w:val="en-GB"/>
        </w:rPr>
        <w:t xml:space="preserve">lease </w:t>
      </w:r>
      <w:r w:rsidR="009D689B" w:rsidRPr="00F85CD3">
        <w:rPr>
          <w:rFonts w:ascii="Arial" w:hAnsi="Arial" w:cs="Arial"/>
          <w:lang w:val="en-GB"/>
        </w:rPr>
        <w:t xml:space="preserve">feel free to amend </w:t>
      </w:r>
      <w:r w:rsidRPr="00F85CD3">
        <w:rPr>
          <w:rFonts w:ascii="Arial" w:hAnsi="Arial" w:cs="Arial"/>
          <w:lang w:val="en-GB"/>
        </w:rPr>
        <w:t>the table to inform us of additional materials you are currently manufacturing.</w:t>
      </w:r>
    </w:p>
    <w:p w:rsidR="002C659B" w:rsidRPr="00F85CD3" w:rsidRDefault="002C659B" w:rsidP="003B23DA">
      <w:pPr>
        <w:ind w:left="1440" w:hanging="1440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Section 4-8</w:t>
      </w:r>
      <w:r w:rsidRPr="00F85CD3">
        <w:rPr>
          <w:rFonts w:ascii="Arial" w:hAnsi="Arial" w:cs="Arial"/>
          <w:lang w:val="en-GB"/>
        </w:rPr>
        <w:tab/>
      </w:r>
      <w:r w:rsidR="003B23DA" w:rsidRPr="00F85CD3">
        <w:rPr>
          <w:rFonts w:ascii="Arial" w:hAnsi="Arial" w:cs="Arial"/>
          <w:lang w:val="en-GB"/>
        </w:rPr>
        <w:t>These</w:t>
      </w:r>
      <w:r w:rsidR="00AC393E" w:rsidRPr="00F85CD3">
        <w:rPr>
          <w:rFonts w:ascii="Arial" w:hAnsi="Arial" w:cs="Arial"/>
          <w:lang w:val="en-GB"/>
        </w:rPr>
        <w:t xml:space="preserve"> S</w:t>
      </w:r>
      <w:r w:rsidR="0023398B" w:rsidRPr="00F85CD3">
        <w:rPr>
          <w:rFonts w:ascii="Arial" w:hAnsi="Arial" w:cs="Arial"/>
          <w:lang w:val="en-GB"/>
        </w:rPr>
        <w:t>ection</w:t>
      </w:r>
      <w:r w:rsidR="003B23DA" w:rsidRPr="00F85CD3">
        <w:rPr>
          <w:rFonts w:ascii="Arial" w:hAnsi="Arial" w:cs="Arial"/>
          <w:lang w:val="en-GB"/>
        </w:rPr>
        <w:t>s</w:t>
      </w:r>
      <w:r w:rsidR="0023398B" w:rsidRPr="00F85CD3">
        <w:rPr>
          <w:rFonts w:ascii="Arial" w:hAnsi="Arial" w:cs="Arial"/>
          <w:lang w:val="en-GB"/>
        </w:rPr>
        <w:t xml:space="preserve"> contains five key ingredients which we would like to directly compare</w:t>
      </w:r>
      <w:r w:rsidR="003B23DA" w:rsidRPr="00F85CD3">
        <w:rPr>
          <w:rFonts w:ascii="Arial" w:hAnsi="Arial" w:cs="Arial"/>
          <w:lang w:val="en-GB"/>
        </w:rPr>
        <w:t xml:space="preserve">; HMX, RDX, PETN, TNT and Nitrocellulose. The </w:t>
      </w:r>
      <w:r w:rsidR="00AC393E" w:rsidRPr="00F85CD3">
        <w:rPr>
          <w:rFonts w:ascii="Arial" w:hAnsi="Arial" w:cs="Arial"/>
          <w:lang w:val="en-GB"/>
        </w:rPr>
        <w:t>templates allow</w:t>
      </w:r>
      <w:r w:rsidR="003B23DA" w:rsidRPr="00F85CD3">
        <w:rPr>
          <w:rFonts w:ascii="Arial" w:hAnsi="Arial" w:cs="Arial"/>
          <w:lang w:val="en-GB"/>
        </w:rPr>
        <w:t xml:space="preserve"> you to contribute further information about </w:t>
      </w:r>
      <w:r w:rsidR="00AC393E" w:rsidRPr="00F85CD3">
        <w:rPr>
          <w:rFonts w:ascii="Arial" w:hAnsi="Arial" w:cs="Arial"/>
          <w:lang w:val="en-GB"/>
        </w:rPr>
        <w:t>these materials</w:t>
      </w:r>
      <w:r w:rsidR="003B23DA" w:rsidRPr="00F85CD3">
        <w:rPr>
          <w:rFonts w:ascii="Arial" w:hAnsi="Arial" w:cs="Arial"/>
          <w:lang w:val="en-GB"/>
        </w:rPr>
        <w:t xml:space="preserve"> to be included in the report.</w:t>
      </w:r>
    </w:p>
    <w:p w:rsidR="003B23DA" w:rsidRPr="00F85CD3" w:rsidRDefault="003B23DA" w:rsidP="00ED2248">
      <w:pPr>
        <w:ind w:left="1440" w:hanging="1440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Section 9</w:t>
      </w:r>
      <w:r w:rsidRPr="00F85CD3">
        <w:rPr>
          <w:rFonts w:ascii="Arial" w:hAnsi="Arial" w:cs="Arial"/>
          <w:lang w:val="en-GB"/>
        </w:rPr>
        <w:tab/>
        <w:t>This is a blank template to allow you to provide further information for any materials you would like to highlight</w:t>
      </w:r>
      <w:r w:rsidR="009D689B" w:rsidRPr="00F85CD3">
        <w:rPr>
          <w:rFonts w:ascii="Arial" w:hAnsi="Arial" w:cs="Arial"/>
          <w:lang w:val="en-GB"/>
        </w:rPr>
        <w:t>, for example, DNAN, NTO and/or TATB.</w:t>
      </w:r>
    </w:p>
    <w:p w:rsidR="003B23DA" w:rsidRPr="00F85CD3" w:rsidRDefault="003B23DA" w:rsidP="00ED2248">
      <w:pPr>
        <w:ind w:left="1440" w:hanging="1440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Section 10</w:t>
      </w:r>
      <w:r w:rsidRPr="00F85CD3">
        <w:rPr>
          <w:rFonts w:ascii="Arial" w:hAnsi="Arial" w:cs="Arial"/>
          <w:lang w:val="en-GB"/>
        </w:rPr>
        <w:tab/>
        <w:t>Free text box to provide any other information</w:t>
      </w:r>
    </w:p>
    <w:p w:rsidR="00CF7D7B" w:rsidRPr="00F85CD3" w:rsidRDefault="00CF7D7B">
      <w:pPr>
        <w:rPr>
          <w:rFonts w:ascii="Arial" w:hAnsi="Arial" w:cs="Arial"/>
          <w:b/>
          <w:sz w:val="28"/>
          <w:szCs w:val="28"/>
          <w:lang w:val="en-GB"/>
        </w:rPr>
      </w:pPr>
      <w:r w:rsidRPr="00F85CD3"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70F24" w:rsidRPr="00F85CD3" w:rsidRDefault="00B70F24" w:rsidP="007466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 xml:space="preserve">General Information: </w:t>
      </w:r>
      <w:r w:rsidR="00BA4D7F" w:rsidRPr="00F85CD3">
        <w:rPr>
          <w:rFonts w:ascii="Arial" w:hAnsi="Arial" w:cs="Arial"/>
          <w:lang w:val="en-GB"/>
        </w:rPr>
        <w:t>Please complete the following sections</w:t>
      </w:r>
    </w:p>
    <w:tbl>
      <w:tblPr>
        <w:tblW w:w="9872" w:type="dxa"/>
        <w:tblInd w:w="-34" w:type="dxa"/>
        <w:tblLook w:val="04A0" w:firstRow="1" w:lastRow="0" w:firstColumn="1" w:lastColumn="0" w:noHBand="0" w:noVBand="1"/>
      </w:tblPr>
      <w:tblGrid>
        <w:gridCol w:w="2075"/>
        <w:gridCol w:w="1513"/>
        <w:gridCol w:w="6328"/>
      </w:tblGrid>
      <w:tr w:rsidR="002177B4" w:rsidRPr="00F85CD3" w:rsidTr="002177B4">
        <w:trPr>
          <w:trHeight w:val="300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7B4" w:rsidRPr="00F85CD3" w:rsidRDefault="002177B4" w:rsidP="00F45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Location</w:t>
            </w:r>
          </w:p>
        </w:tc>
      </w:tr>
      <w:tr w:rsidR="00B70F24" w:rsidRPr="00F85CD3" w:rsidTr="00194B4E">
        <w:trPr>
          <w:trHeight w:val="349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F666C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Name of Manufacturer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70F24" w:rsidRPr="00F85CD3" w:rsidTr="00194B4E">
        <w:trPr>
          <w:trHeight w:val="737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Address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70F24" w:rsidRPr="00F85CD3" w:rsidTr="00194B4E">
        <w:trPr>
          <w:trHeight w:val="203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F666C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Country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70F24" w:rsidRPr="00F85CD3" w:rsidTr="00194B4E">
        <w:trPr>
          <w:trHeight w:val="211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24" w:rsidRPr="00F85CD3" w:rsidRDefault="00BF666C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Website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177B4" w:rsidRPr="00F85CD3" w:rsidTr="005754DB">
        <w:trPr>
          <w:trHeight w:val="300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7B4" w:rsidRPr="00F85CD3" w:rsidRDefault="002177B4" w:rsidP="00F45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Point of Contact</w:t>
            </w:r>
          </w:p>
        </w:tc>
      </w:tr>
      <w:tr w:rsidR="00B70F24" w:rsidRPr="00F85CD3" w:rsidTr="00194B4E">
        <w:trPr>
          <w:trHeight w:val="300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Name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70F24" w:rsidRPr="00F85CD3" w:rsidTr="00194B4E">
        <w:trPr>
          <w:trHeight w:val="30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025290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Title/Role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70F24" w:rsidRPr="00F85CD3" w:rsidTr="00194B4E">
        <w:trPr>
          <w:trHeight w:val="30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24" w:rsidRPr="00F85CD3" w:rsidRDefault="00025290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Phone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24" w:rsidRPr="00F85CD3" w:rsidRDefault="00B70F24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025290" w:rsidRPr="00F85CD3" w:rsidTr="00194B4E">
        <w:trPr>
          <w:trHeight w:val="30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0" w:rsidRPr="00F85CD3" w:rsidRDefault="00025290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90" w:rsidRPr="00F85CD3" w:rsidRDefault="00025290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E-mail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90" w:rsidRPr="00F85CD3" w:rsidRDefault="00025290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025290" w:rsidRPr="00F85CD3" w:rsidTr="00194B4E">
        <w:trPr>
          <w:trHeight w:val="30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0" w:rsidRPr="00F85CD3" w:rsidRDefault="00025290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90" w:rsidRPr="00F85CD3" w:rsidRDefault="00025290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Fax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90" w:rsidRPr="00F85CD3" w:rsidRDefault="00025290" w:rsidP="00B7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</w:tbl>
    <w:p w:rsidR="00B70F24" w:rsidRPr="00F85CD3" w:rsidRDefault="00B70F24" w:rsidP="00B70F24">
      <w:pPr>
        <w:rPr>
          <w:rFonts w:ascii="Arial" w:hAnsi="Arial" w:cs="Arial"/>
          <w:lang w:val="en-GB"/>
        </w:rPr>
      </w:pPr>
    </w:p>
    <w:p w:rsidR="00BF666C" w:rsidRPr="00F85CD3" w:rsidRDefault="00444C83" w:rsidP="00BF66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t>Company Information</w:t>
      </w:r>
      <w:r w:rsidR="00BF666C" w:rsidRPr="00F85CD3">
        <w:rPr>
          <w:rFonts w:ascii="Arial" w:hAnsi="Arial" w:cs="Arial"/>
          <w:b/>
          <w:lang w:val="en-GB"/>
        </w:rPr>
        <w:t xml:space="preserve">: </w:t>
      </w:r>
      <w:r w:rsidR="00CD5130" w:rsidRPr="00F85CD3">
        <w:rPr>
          <w:rFonts w:ascii="Arial" w:hAnsi="Arial" w:cs="Arial"/>
          <w:lang w:val="en-GB"/>
        </w:rPr>
        <w:t>Please provide information where possible</w:t>
      </w:r>
    </w:p>
    <w:tbl>
      <w:tblPr>
        <w:tblW w:w="10109" w:type="dxa"/>
        <w:tblInd w:w="-34" w:type="dxa"/>
        <w:tblLook w:val="04A0" w:firstRow="1" w:lastRow="0" w:firstColumn="1" w:lastColumn="0" w:noHBand="0" w:noVBand="1"/>
      </w:tblPr>
      <w:tblGrid>
        <w:gridCol w:w="2178"/>
        <w:gridCol w:w="440"/>
        <w:gridCol w:w="2160"/>
        <w:gridCol w:w="440"/>
        <w:gridCol w:w="2490"/>
        <w:gridCol w:w="440"/>
        <w:gridCol w:w="1961"/>
      </w:tblGrid>
      <w:tr w:rsidR="00C52A96" w:rsidRPr="00F85CD3" w:rsidTr="00F45952">
        <w:trPr>
          <w:trHeight w:val="7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A96" w:rsidRPr="00F85CD3" w:rsidRDefault="00C52A96" w:rsidP="001B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Summary</w:t>
            </w:r>
          </w:p>
        </w:tc>
      </w:tr>
      <w:tr w:rsidR="00C31F62" w:rsidRPr="00F85CD3" w:rsidTr="00F45952">
        <w:trPr>
          <w:trHeight w:val="252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C31F62" w:rsidRPr="00F85CD3" w:rsidRDefault="00C31F6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 xml:space="preserve">Statement covering experience in energetics manufacture 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62" w:rsidRPr="00F85CD3" w:rsidRDefault="00C31F62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C56B2" w:rsidRPr="00F85CD3" w:rsidTr="00F45952">
        <w:trPr>
          <w:trHeight w:val="7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8C56B2" w:rsidRPr="00F85CD3" w:rsidRDefault="001B54AD" w:rsidP="00C31F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>Which materials do you manufacture</w:t>
            </w:r>
            <w:r w:rsidR="00F45952"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for use by the Defence Industry</w:t>
            </w:r>
            <w:r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>? (Tick or check all applicable boxes)</w:t>
            </w:r>
          </w:p>
        </w:tc>
      </w:tr>
      <w:tr w:rsidR="00F45952" w:rsidRPr="00F85CD3" w:rsidTr="00194B4E">
        <w:trPr>
          <w:trHeight w:val="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952" w:rsidRPr="00F85CD3" w:rsidRDefault="00F45952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Secondary Explosives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952" w:rsidRPr="00F85CD3" w:rsidRDefault="00F45952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Energetic Liquids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Non-Energetic  Polymers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961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F45952" w:rsidRPr="00F85CD3" w:rsidTr="00194B4E">
        <w:trPr>
          <w:trHeight w:val="70"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952" w:rsidRPr="00F85CD3" w:rsidRDefault="00F45952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Primary Explosives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952" w:rsidRPr="00F85CD3" w:rsidRDefault="00F45952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Oxidisers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Non-Energetic Liquids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F45952" w:rsidRPr="00F85CD3" w:rsidTr="00194B4E">
        <w:trPr>
          <w:trHeight w:val="70"/>
        </w:trPr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952" w:rsidRPr="00F85CD3" w:rsidRDefault="00F45952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Energetic Polymers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952" w:rsidRPr="00F85CD3" w:rsidRDefault="00F45952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Additives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Other (specify)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52" w:rsidRPr="00F85CD3" w:rsidRDefault="00F45952" w:rsidP="00F4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F45952" w:rsidRPr="00F85CD3" w:rsidTr="00F45952">
        <w:trPr>
          <w:trHeight w:val="7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F45952" w:rsidRPr="00F85CD3" w:rsidRDefault="00F45952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>Pamphlet (Sales literature)</w:t>
            </w:r>
          </w:p>
        </w:tc>
      </w:tr>
      <w:tr w:rsidR="00330BB3" w:rsidRPr="00F85CD3" w:rsidTr="00F45952">
        <w:trPr>
          <w:trHeight w:val="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8C56B2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 xml:space="preserve">Link to </w:t>
            </w:r>
            <w:r w:rsidR="001B54AD"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document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F45952">
        <w:trPr>
          <w:trHeight w:val="7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>Sale Requirements</w:t>
            </w:r>
            <w:r w:rsidR="00BA4D7F"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(please state any limitations)</w:t>
            </w:r>
          </w:p>
        </w:tc>
      </w:tr>
      <w:tr w:rsidR="00330BB3" w:rsidRPr="00F85CD3" w:rsidTr="00194B4E">
        <w:trPr>
          <w:trHeight w:val="129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Domestic</w:t>
            </w:r>
          </w:p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</w:p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194B4E">
        <w:trPr>
          <w:trHeight w:val="12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Foreign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F45952">
        <w:trPr>
          <w:trHeight w:val="235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color w:val="000000"/>
                <w:lang w:val="en-GB"/>
              </w:rPr>
              <w:t>Documents Supplied with Energetic Material (Yes/No/Other)</w:t>
            </w:r>
          </w:p>
        </w:tc>
      </w:tr>
      <w:tr w:rsidR="00330BB3" w:rsidRPr="00F85CD3" w:rsidTr="00F45952">
        <w:trPr>
          <w:trHeight w:val="3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Certificate of Conformity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F45952">
        <w:trPr>
          <w:trHeight w:val="3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lastRenderedPageBreak/>
              <w:t>Certificate of Analysis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F45952">
        <w:trPr>
          <w:trHeight w:val="3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Explosive Hazard Data Sheet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F45952">
        <w:trPr>
          <w:trHeight w:val="3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Material Safety Data Sheet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30BB3" w:rsidRPr="00F85CD3" w:rsidTr="00F45952">
        <w:trPr>
          <w:trHeight w:val="3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>Other</w:t>
            </w:r>
          </w:p>
          <w:p w:rsidR="00330BB3" w:rsidRPr="00F85CD3" w:rsidRDefault="00330BB3" w:rsidP="001B54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i/>
                <w:color w:val="000000"/>
                <w:lang w:val="en-GB"/>
              </w:rPr>
              <w:t xml:space="preserve"> (please specify)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B3" w:rsidRPr="00F85CD3" w:rsidRDefault="00330BB3" w:rsidP="00C31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B45C3B" w:rsidRPr="00F85CD3" w:rsidRDefault="00B45C3B">
      <w:pPr>
        <w:rPr>
          <w:rFonts w:ascii="Arial" w:hAnsi="Arial" w:cs="Arial"/>
          <w:b/>
          <w:lang w:val="en-GB"/>
        </w:rPr>
      </w:pPr>
    </w:p>
    <w:p w:rsidR="00531608" w:rsidRPr="00F85CD3" w:rsidRDefault="00B45C3B">
      <w:pPr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Please provide, if able to do so, copies of any relevant information or examples of the aforementioned documents.</w:t>
      </w:r>
      <w:r w:rsidR="00531608" w:rsidRPr="00F85CD3">
        <w:rPr>
          <w:rFonts w:ascii="Arial" w:hAnsi="Arial" w:cs="Arial"/>
          <w:lang w:val="en-GB"/>
        </w:rPr>
        <w:br w:type="page"/>
      </w:r>
    </w:p>
    <w:p w:rsidR="002A4EF2" w:rsidRPr="00F85CD3" w:rsidRDefault="002A4EF2" w:rsidP="00B70F24">
      <w:pPr>
        <w:rPr>
          <w:rFonts w:ascii="Arial" w:hAnsi="Arial" w:cs="Arial"/>
          <w:lang w:val="en-GB"/>
        </w:rPr>
        <w:sectPr w:rsidR="002A4EF2" w:rsidRPr="00F85CD3" w:rsidSect="00F85CD3">
          <w:headerReference w:type="default" r:id="rId10"/>
          <w:footerReference w:type="default" r:id="rId11"/>
          <w:pgSz w:w="11906" w:h="16838" w:code="9"/>
          <w:pgMar w:top="851" w:right="1440" w:bottom="1135" w:left="1440" w:header="426" w:footer="720" w:gutter="0"/>
          <w:cols w:space="720"/>
          <w:docGrid w:linePitch="360"/>
        </w:sectPr>
      </w:pPr>
    </w:p>
    <w:p w:rsidR="00F02E1C" w:rsidRPr="00F85CD3" w:rsidRDefault="005754DB" w:rsidP="002A4E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>Energetic Material</w:t>
      </w:r>
      <w:r w:rsidR="00F02E1C" w:rsidRPr="00F85CD3">
        <w:rPr>
          <w:rFonts w:ascii="Arial" w:hAnsi="Arial" w:cs="Arial"/>
          <w:b/>
          <w:lang w:val="en-GB"/>
        </w:rPr>
        <w:t xml:space="preserve"> Quick Check</w:t>
      </w:r>
      <w:r w:rsidRPr="00F85CD3">
        <w:rPr>
          <w:rFonts w:ascii="Arial" w:hAnsi="Arial" w:cs="Arial"/>
          <w:b/>
          <w:lang w:val="en-GB"/>
        </w:rPr>
        <w:t xml:space="preserve">: </w:t>
      </w:r>
      <w:r w:rsidR="00445680" w:rsidRPr="00F85CD3">
        <w:rPr>
          <w:rFonts w:ascii="Arial" w:hAnsi="Arial" w:cs="Arial"/>
          <w:lang w:val="en-GB"/>
        </w:rPr>
        <w:t>Identify which specifications and qualities you are able to produce</w:t>
      </w:r>
      <w:r w:rsidR="003E1991" w:rsidRPr="00F85CD3">
        <w:rPr>
          <w:rFonts w:ascii="Arial" w:hAnsi="Arial" w:cs="Arial"/>
          <w:lang w:val="en-GB"/>
        </w:rPr>
        <w:t xml:space="preserve">. Please state yes (Y) or no (N) </w:t>
      </w:r>
      <w:r w:rsidR="00BF626D" w:rsidRPr="00F85CD3">
        <w:rPr>
          <w:rFonts w:ascii="Arial" w:hAnsi="Arial" w:cs="Arial"/>
          <w:lang w:val="en-GB"/>
        </w:rPr>
        <w:t xml:space="preserve">in the box next to the specification </w:t>
      </w:r>
      <w:r w:rsidR="003E1991" w:rsidRPr="00F85CD3">
        <w:rPr>
          <w:rFonts w:ascii="Arial" w:hAnsi="Arial" w:cs="Arial"/>
          <w:lang w:val="en-GB"/>
        </w:rPr>
        <w:t>if you currently use a listed specification, or add additional one</w:t>
      </w:r>
      <w:r w:rsidR="00BF626D" w:rsidRPr="00F85CD3">
        <w:rPr>
          <w:rFonts w:ascii="Arial" w:hAnsi="Arial" w:cs="Arial"/>
          <w:lang w:val="en-GB"/>
        </w:rPr>
        <w:t>(</w:t>
      </w:r>
      <w:r w:rsidR="003E1991" w:rsidRPr="00F85CD3">
        <w:rPr>
          <w:rFonts w:ascii="Arial" w:hAnsi="Arial" w:cs="Arial"/>
          <w:lang w:val="en-GB"/>
        </w:rPr>
        <w:t>s</w:t>
      </w:r>
      <w:r w:rsidR="00BF626D" w:rsidRPr="00F85CD3">
        <w:rPr>
          <w:rFonts w:ascii="Arial" w:hAnsi="Arial" w:cs="Arial"/>
          <w:lang w:val="en-GB"/>
        </w:rPr>
        <w:t>)</w:t>
      </w:r>
      <w:r w:rsidR="003E1991" w:rsidRPr="00F85CD3">
        <w:rPr>
          <w:rFonts w:ascii="Arial" w:hAnsi="Arial" w:cs="Arial"/>
          <w:lang w:val="en-GB"/>
        </w:rPr>
        <w:t xml:space="preserve"> in the ‘Other’ box. </w:t>
      </w:r>
    </w:p>
    <w:p w:rsidR="00F02E1C" w:rsidRPr="00F85CD3" w:rsidRDefault="00F02E1C" w:rsidP="00F02E1C">
      <w:pPr>
        <w:pStyle w:val="ListParagraph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F</w:t>
      </w:r>
      <w:r w:rsidR="003E1991" w:rsidRPr="00F85CD3">
        <w:rPr>
          <w:rFonts w:ascii="Arial" w:hAnsi="Arial" w:cs="Arial"/>
          <w:lang w:val="en-GB"/>
        </w:rPr>
        <w:t xml:space="preserve">or the </w:t>
      </w:r>
      <w:r w:rsidRPr="00F85CD3">
        <w:rPr>
          <w:rFonts w:ascii="Arial" w:hAnsi="Arial" w:cs="Arial"/>
          <w:lang w:val="en-GB"/>
        </w:rPr>
        <w:t xml:space="preserve">material </w:t>
      </w:r>
      <w:r w:rsidR="003E1991" w:rsidRPr="00F85CD3">
        <w:rPr>
          <w:rFonts w:ascii="Arial" w:hAnsi="Arial" w:cs="Arial"/>
          <w:lang w:val="en-GB"/>
        </w:rPr>
        <w:t xml:space="preserve">quality the </w:t>
      </w:r>
      <w:r w:rsidRPr="00F85CD3">
        <w:rPr>
          <w:rFonts w:ascii="Arial" w:hAnsi="Arial" w:cs="Arial"/>
          <w:lang w:val="en-GB"/>
        </w:rPr>
        <w:t xml:space="preserve">highlighted </w:t>
      </w:r>
      <w:r w:rsidR="003E1991" w:rsidRPr="00F85CD3">
        <w:rPr>
          <w:rFonts w:ascii="Arial" w:hAnsi="Arial" w:cs="Arial"/>
          <w:lang w:val="en-GB"/>
        </w:rPr>
        <w:t>colours corresp</w:t>
      </w:r>
      <w:r w:rsidRPr="00F85CD3">
        <w:rPr>
          <w:rFonts w:ascii="Arial" w:hAnsi="Arial" w:cs="Arial"/>
          <w:lang w:val="en-GB"/>
        </w:rPr>
        <w:t>ond to the listed specification;</w:t>
      </w:r>
      <w:r w:rsidR="003E1991" w:rsidRPr="00F85CD3">
        <w:rPr>
          <w:rFonts w:ascii="Arial" w:hAnsi="Arial" w:cs="Arial"/>
          <w:lang w:val="en-GB"/>
        </w:rPr>
        <w:t xml:space="preserve"> </w:t>
      </w:r>
      <w:r w:rsidRPr="00F85CD3">
        <w:rPr>
          <w:rFonts w:ascii="Arial" w:hAnsi="Arial" w:cs="Arial"/>
          <w:lang w:val="en-GB"/>
        </w:rPr>
        <w:t>t</w:t>
      </w:r>
      <w:r w:rsidR="003E1991" w:rsidRPr="00F85CD3">
        <w:rPr>
          <w:rFonts w:ascii="Arial" w:hAnsi="Arial" w:cs="Arial"/>
          <w:lang w:val="en-GB"/>
        </w:rPr>
        <w:t>hese are there for guidance</w:t>
      </w:r>
      <w:r w:rsidRPr="00F85CD3">
        <w:rPr>
          <w:rFonts w:ascii="Arial" w:hAnsi="Arial" w:cs="Arial"/>
          <w:lang w:val="en-GB"/>
        </w:rPr>
        <w:t>.</w:t>
      </w:r>
      <w:r w:rsidR="003E1991" w:rsidRPr="00F85CD3">
        <w:rPr>
          <w:rFonts w:ascii="Arial" w:hAnsi="Arial" w:cs="Arial"/>
          <w:lang w:val="en-GB"/>
        </w:rPr>
        <w:t xml:space="preserve"> </w:t>
      </w:r>
      <w:r w:rsidRPr="00F85CD3">
        <w:rPr>
          <w:rFonts w:ascii="Arial" w:hAnsi="Arial" w:cs="Arial"/>
          <w:lang w:val="en-GB"/>
        </w:rPr>
        <w:t>P</w:t>
      </w:r>
      <w:r w:rsidR="003E1991" w:rsidRPr="00F85CD3">
        <w:rPr>
          <w:rFonts w:ascii="Arial" w:hAnsi="Arial" w:cs="Arial"/>
          <w:lang w:val="en-GB"/>
        </w:rPr>
        <w:t xml:space="preserve">lease </w:t>
      </w:r>
      <w:r w:rsidR="003E1991" w:rsidRPr="00F85CD3">
        <w:rPr>
          <w:rFonts w:ascii="Arial" w:hAnsi="Arial" w:cs="Arial"/>
          <w:b/>
          <w:lang w:val="en-GB"/>
        </w:rPr>
        <w:t>delete</w:t>
      </w:r>
      <w:r w:rsidR="003E1991" w:rsidRPr="00F85CD3">
        <w:rPr>
          <w:rFonts w:ascii="Arial" w:hAnsi="Arial" w:cs="Arial"/>
          <w:lang w:val="en-GB"/>
        </w:rPr>
        <w:t xml:space="preserve"> </w:t>
      </w:r>
      <w:r w:rsidR="00BF626D" w:rsidRPr="00F85CD3">
        <w:rPr>
          <w:rFonts w:ascii="Arial" w:hAnsi="Arial" w:cs="Arial"/>
          <w:lang w:val="en-GB"/>
        </w:rPr>
        <w:t>materials/</w:t>
      </w:r>
      <w:r w:rsidRPr="00F85CD3">
        <w:rPr>
          <w:rFonts w:ascii="Arial" w:hAnsi="Arial" w:cs="Arial"/>
          <w:lang w:val="en-GB"/>
        </w:rPr>
        <w:t xml:space="preserve">specifications/grades/classes/types </w:t>
      </w:r>
      <w:r w:rsidR="003E1991" w:rsidRPr="00F85CD3">
        <w:rPr>
          <w:rFonts w:ascii="Arial" w:hAnsi="Arial" w:cs="Arial"/>
          <w:lang w:val="en-GB"/>
        </w:rPr>
        <w:t xml:space="preserve">you </w:t>
      </w:r>
      <w:r w:rsidR="003E1991" w:rsidRPr="00F85CD3">
        <w:rPr>
          <w:rFonts w:ascii="Arial" w:hAnsi="Arial" w:cs="Arial"/>
          <w:b/>
          <w:lang w:val="en-GB"/>
        </w:rPr>
        <w:t xml:space="preserve">don’t </w:t>
      </w:r>
      <w:r w:rsidR="003E1991" w:rsidRPr="00F85CD3">
        <w:rPr>
          <w:rFonts w:ascii="Arial" w:hAnsi="Arial" w:cs="Arial"/>
          <w:lang w:val="en-GB"/>
        </w:rPr>
        <w:t xml:space="preserve">manufacture. </w:t>
      </w:r>
    </w:p>
    <w:p w:rsidR="005754DB" w:rsidRPr="00F85CD3" w:rsidRDefault="003E1991" w:rsidP="00F02E1C">
      <w:pPr>
        <w:pStyle w:val="ListParagraph"/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t>Space is available</w:t>
      </w:r>
      <w:r w:rsidR="00BF626D" w:rsidRPr="00F85CD3">
        <w:rPr>
          <w:rFonts w:ascii="Arial" w:hAnsi="Arial" w:cs="Arial"/>
          <w:lang w:val="en-GB"/>
        </w:rPr>
        <w:t xml:space="preserve"> at the end of the table</w:t>
      </w:r>
      <w:r w:rsidRPr="00F85CD3">
        <w:rPr>
          <w:rFonts w:ascii="Arial" w:hAnsi="Arial" w:cs="Arial"/>
          <w:lang w:val="en-GB"/>
        </w:rPr>
        <w:t xml:space="preserve"> </w:t>
      </w:r>
      <w:r w:rsidR="00BF626D" w:rsidRPr="00F85CD3">
        <w:rPr>
          <w:rFonts w:ascii="Arial" w:hAnsi="Arial" w:cs="Arial"/>
          <w:lang w:val="en-GB"/>
        </w:rPr>
        <w:t xml:space="preserve">for </w:t>
      </w:r>
      <w:r w:rsidR="00BF626D" w:rsidRPr="00F85CD3">
        <w:rPr>
          <w:rFonts w:ascii="Arial" w:hAnsi="Arial" w:cs="Arial"/>
          <w:b/>
          <w:lang w:val="en-GB"/>
        </w:rPr>
        <w:t>you to add</w:t>
      </w:r>
      <w:r w:rsidRPr="00F85CD3">
        <w:rPr>
          <w:rFonts w:ascii="Arial" w:hAnsi="Arial" w:cs="Arial"/>
          <w:lang w:val="en-GB"/>
        </w:rPr>
        <w:t xml:space="preserve"> addition</w:t>
      </w:r>
      <w:r w:rsidR="00F02E1C" w:rsidRPr="00F85CD3">
        <w:rPr>
          <w:rFonts w:ascii="Arial" w:hAnsi="Arial" w:cs="Arial"/>
          <w:lang w:val="en-GB"/>
        </w:rPr>
        <w:t>al</w:t>
      </w:r>
      <w:r w:rsidRPr="00F85CD3">
        <w:rPr>
          <w:rFonts w:ascii="Arial" w:hAnsi="Arial" w:cs="Arial"/>
          <w:lang w:val="en-GB"/>
        </w:rPr>
        <w:t xml:space="preserve"> materials</w:t>
      </w:r>
      <w:r w:rsidR="003B23DA" w:rsidRPr="00F85CD3">
        <w:rPr>
          <w:rFonts w:ascii="Arial" w:hAnsi="Arial" w:cs="Arial"/>
          <w:lang w:val="en-GB"/>
        </w:rPr>
        <w:t>; please follow the same format.</w:t>
      </w:r>
      <w:r w:rsidRPr="00F85CD3"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223"/>
        <w:gridCol w:w="1206"/>
        <w:gridCol w:w="591"/>
        <w:gridCol w:w="1280"/>
        <w:gridCol w:w="591"/>
        <w:gridCol w:w="837"/>
        <w:gridCol w:w="591"/>
        <w:gridCol w:w="1176"/>
        <w:gridCol w:w="832"/>
        <w:gridCol w:w="804"/>
        <w:gridCol w:w="976"/>
        <w:gridCol w:w="818"/>
        <w:gridCol w:w="950"/>
        <w:gridCol w:w="560"/>
      </w:tblGrid>
      <w:tr w:rsidR="00F32744" w:rsidRPr="00F85CD3" w:rsidTr="00C00B1C">
        <w:trPr>
          <w:tblHeader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32744" w:rsidRPr="00F85CD3" w:rsidRDefault="00F32744" w:rsidP="0044568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81" w:type="dxa"/>
            <w:gridSpan w:val="7"/>
            <w:shd w:val="clear" w:color="auto" w:fill="FBD4B4" w:themeFill="accent6" w:themeFillTint="66"/>
          </w:tcPr>
          <w:p w:rsidR="00F32744" w:rsidRPr="00F85CD3" w:rsidRDefault="00F32744" w:rsidP="00445680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i/>
                <w:lang w:val="en-GB"/>
              </w:rPr>
              <w:t>Specification</w:t>
            </w:r>
          </w:p>
        </w:tc>
        <w:tc>
          <w:tcPr>
            <w:tcW w:w="3540" w:type="dxa"/>
            <w:gridSpan w:val="4"/>
            <w:shd w:val="clear" w:color="auto" w:fill="FBD4B4" w:themeFill="accent6" w:themeFillTint="66"/>
          </w:tcPr>
          <w:p w:rsidR="00F32744" w:rsidRPr="00F85CD3" w:rsidRDefault="00F32744" w:rsidP="00445680">
            <w:pPr>
              <w:jc w:val="center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i/>
                <w:lang w:val="en-GB"/>
              </w:rPr>
              <w:t>Quality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:rsidR="00F32744" w:rsidRPr="00F85CD3" w:rsidRDefault="00F32744" w:rsidP="0044568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F32744" w:rsidRPr="00F85CD3" w:rsidRDefault="00F32744" w:rsidP="0044568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CD5C81">
        <w:trPr>
          <w:tblHeader/>
        </w:trPr>
        <w:tc>
          <w:tcPr>
            <w:tcW w:w="155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#</w:t>
            </w:r>
          </w:p>
        </w:tc>
        <w:tc>
          <w:tcPr>
            <w:tcW w:w="1075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STANAG</w:t>
            </w:r>
            <w:r w:rsidR="000B23F0" w:rsidRPr="00F85CD3">
              <w:rPr>
                <w:rFonts w:ascii="Arial" w:hAnsi="Arial" w:cs="Arial"/>
                <w:b/>
                <w:lang w:val="en-GB"/>
              </w:rPr>
              <w:t>/</w:t>
            </w:r>
          </w:p>
          <w:p w:rsidR="000B23F0" w:rsidRPr="00F85CD3" w:rsidRDefault="000B23F0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AOP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Y/N</w:t>
            </w:r>
          </w:p>
        </w:tc>
        <w:tc>
          <w:tcPr>
            <w:tcW w:w="1158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MIL-SPEC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Y/N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DEF-STAN</w:t>
            </w:r>
          </w:p>
        </w:tc>
        <w:tc>
          <w:tcPr>
            <w:tcW w:w="597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Y/N</w:t>
            </w:r>
          </w:p>
        </w:tc>
        <w:tc>
          <w:tcPr>
            <w:tcW w:w="1200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Other (Specify)</w:t>
            </w:r>
          </w:p>
        </w:tc>
        <w:tc>
          <w:tcPr>
            <w:tcW w:w="917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Type</w:t>
            </w:r>
          </w:p>
        </w:tc>
        <w:tc>
          <w:tcPr>
            <w:tcW w:w="714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Class</w:t>
            </w:r>
          </w:p>
        </w:tc>
        <w:tc>
          <w:tcPr>
            <w:tcW w:w="1079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Grade</w:t>
            </w:r>
          </w:p>
        </w:tc>
        <w:tc>
          <w:tcPr>
            <w:tcW w:w="830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Other</w:t>
            </w:r>
          </w:p>
        </w:tc>
        <w:tc>
          <w:tcPr>
            <w:tcW w:w="921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Hazard Class</w:t>
            </w:r>
          </w:p>
        </w:tc>
        <w:tc>
          <w:tcPr>
            <w:tcW w:w="582" w:type="dxa"/>
            <w:shd w:val="clear" w:color="auto" w:fill="FABF8F" w:themeFill="accent6" w:themeFillTint="99"/>
          </w:tcPr>
          <w:p w:rsidR="00F32744" w:rsidRPr="00F85CD3" w:rsidRDefault="00F32744" w:rsidP="00B70F24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UN #</w:t>
            </w: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Ammonium dinitramide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140456-78-6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Ammonium nitrate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6484-52-2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06518B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4024</w:t>
            </w:r>
            <w:r w:rsidR="0006518B" w:rsidRPr="00F85CD3">
              <w:rPr>
                <w:rFonts w:ascii="Arial" w:hAnsi="Arial" w:cs="Arial"/>
                <w:color w:val="000000"/>
              </w:rPr>
              <w:t xml:space="preserve"> </w:t>
            </w:r>
          </w:p>
          <w:p w:rsidR="00F32744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025C27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Ammonium perchlorate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7790-98-9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4299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0B23F0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MIL-A-192B</w:t>
            </w:r>
            <w:r w:rsidR="000B23F0" w:rsidRPr="00F85CD3">
              <w:rPr>
                <w:rFonts w:ascii="Arial" w:hAnsi="Arial" w:cs="Arial"/>
                <w:color w:val="000000"/>
              </w:rPr>
              <w:t xml:space="preserve"> </w:t>
            </w:r>
          </w:p>
          <w:p w:rsidR="00F32744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Not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68-265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 (1; 1)</w:t>
            </w:r>
          </w:p>
          <w:p w:rsidR="00F32744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 (2; 1)</w:t>
            </w:r>
          </w:p>
          <w:p w:rsidR="00025C27" w:rsidRPr="00F85CD3" w:rsidRDefault="00025C27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714" w:type="dxa"/>
          </w:tcPr>
          <w:p w:rsidR="00F32744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  <w:r w:rsidR="00712982" w:rsidRPr="00F85CD3">
              <w:rPr>
                <w:rFonts w:ascii="Arial" w:hAnsi="Arial" w:cs="Arial"/>
                <w:lang w:val="en-GB"/>
              </w:rPr>
              <w:t xml:space="preserve"> A/B</w:t>
            </w:r>
          </w:p>
          <w:p w:rsidR="00712982" w:rsidRPr="00F85CD3" w:rsidRDefault="00712982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712982" w:rsidRPr="00F85CD3" w:rsidRDefault="00712982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  <w:p w:rsidR="00025C27" w:rsidRPr="00F85CD3" w:rsidRDefault="00025C27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32744" w:rsidRPr="00F85CD3" w:rsidRDefault="00F32744" w:rsidP="00025C27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</w:t>
            </w:r>
          </w:p>
          <w:p w:rsidR="00F32744" w:rsidRPr="00F85CD3" w:rsidRDefault="00F32744" w:rsidP="00025C27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</w:t>
            </w:r>
          </w:p>
          <w:p w:rsidR="00F32744" w:rsidRPr="00F85CD3" w:rsidRDefault="00F32744" w:rsidP="00025C27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C</w:t>
            </w:r>
          </w:p>
          <w:p w:rsidR="00025C27" w:rsidRPr="00F85CD3" w:rsidRDefault="00F32744" w:rsidP="00025C27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D</w:t>
            </w:r>
          </w:p>
          <w:p w:rsidR="00025C27" w:rsidRPr="00F85CD3" w:rsidRDefault="00025C27" w:rsidP="00025C27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 </w:t>
            </w:r>
          </w:p>
          <w:p w:rsidR="00025C27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025C27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025C27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210474" w:rsidRPr="00F85CD3" w:rsidRDefault="0021047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n-Butyl-2-nitratoethyl nitramine</w:t>
            </w:r>
          </w:p>
          <w:p w:rsidR="00F32744" w:rsidRPr="00F85CD3" w:rsidRDefault="0021047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Bu-NENA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82486-82-6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4583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712982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F32744" w:rsidRPr="00F85CD3" w:rsidRDefault="00F32744" w:rsidP="00712982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F32744" w:rsidRPr="00F85CD3" w:rsidRDefault="00F32744" w:rsidP="00712982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  <w:p w:rsidR="00F32744" w:rsidRPr="00F85CD3" w:rsidRDefault="00F32744" w:rsidP="00712982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4</w:t>
            </w:r>
          </w:p>
          <w:p w:rsidR="00712982" w:rsidRPr="00F85CD3" w:rsidRDefault="00712982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2,4,6,8,10,12-Hexanitro-hexaaza-isowurtzitane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CL-20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135285-90-4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4566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B4711E" w:rsidRPr="00F85CD3" w:rsidTr="00F35FCA">
        <w:tc>
          <w:tcPr>
            <w:tcW w:w="1557" w:type="dxa"/>
          </w:tcPr>
          <w:p w:rsidR="00B4711E" w:rsidRPr="00F85CD3" w:rsidRDefault="00B4711E" w:rsidP="00B70F24">
            <w:pPr>
              <w:rPr>
                <w:rFonts w:ascii="Arial" w:hAnsi="Arial" w:cs="Arial"/>
                <w:color w:val="000000"/>
                <w:lang w:val="es-ES_tradnl"/>
              </w:rPr>
            </w:pPr>
          </w:p>
          <w:p w:rsidR="00B4711E" w:rsidRPr="00F85CD3" w:rsidRDefault="00B4711E" w:rsidP="00B70F2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390" w:type="dxa"/>
            <w:shd w:val="clear" w:color="auto" w:fill="auto"/>
          </w:tcPr>
          <w:p w:rsidR="00B4711E" w:rsidRPr="00F85CD3" w:rsidRDefault="00B4711E" w:rsidP="00B9664F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shd w:val="clear" w:color="auto" w:fill="FDE9D9" w:themeFill="accent6" w:themeFillTint="33"/>
          </w:tcPr>
          <w:p w:rsidR="00B4711E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B4711E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  <w:lang w:val="es-ES_tradnl"/>
              </w:rPr>
            </w:pPr>
            <w:r w:rsidRPr="00F85CD3">
              <w:rPr>
                <w:rFonts w:ascii="Arial" w:hAnsi="Arial" w:cs="Arial"/>
                <w:color w:val="000000"/>
                <w:lang w:val="es-ES_tradnl"/>
              </w:rPr>
              <w:t>2,6-Diamino-3,5-dinitro-</w:t>
            </w:r>
            <w:r w:rsidRPr="00F85CD3">
              <w:rPr>
                <w:rFonts w:ascii="Arial" w:hAnsi="Arial" w:cs="Arial"/>
                <w:color w:val="000000"/>
                <w:lang w:val="es-ES_tradnl"/>
              </w:rPr>
              <w:lastRenderedPageBreak/>
              <w:t>pyrazine-1-oxide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  <w:lang w:val="es-ES_tradnl"/>
              </w:rPr>
            </w:pPr>
            <w:r w:rsidRPr="00F85CD3">
              <w:rPr>
                <w:rFonts w:ascii="Arial" w:hAnsi="Arial" w:cs="Arial"/>
                <w:color w:val="000000"/>
                <w:lang w:val="es-ES_tradnl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  <w:lang w:val="es-ES_tradnl"/>
              </w:rPr>
              <w:t>DADNPO</w:t>
            </w:r>
            <w:r w:rsidRPr="00F85CD3">
              <w:rPr>
                <w:rFonts w:ascii="Arial" w:hAnsi="Arial" w:cs="Arial"/>
                <w:color w:val="000000"/>
                <w:lang w:val="es-ES_tradnl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lastRenderedPageBreak/>
              <w:t>194486-77-6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2654E7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lastRenderedPageBreak/>
              <w:t>2,4-Dinitro</w:t>
            </w:r>
            <w:r w:rsidR="00210474" w:rsidRPr="00F85CD3">
              <w:rPr>
                <w:rFonts w:ascii="Arial" w:hAnsi="Arial" w:cs="Arial"/>
                <w:color w:val="000000"/>
              </w:rPr>
              <w:t>-</w:t>
            </w:r>
            <w:r w:rsidRPr="00F85CD3">
              <w:rPr>
                <w:rFonts w:ascii="Arial" w:hAnsi="Arial" w:cs="Arial"/>
                <w:color w:val="000000"/>
              </w:rPr>
              <w:t>anisole</w:t>
            </w:r>
          </w:p>
          <w:p w:rsidR="00F32744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DNAN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119-27-7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i/>
                <w:color w:val="000000"/>
              </w:rPr>
            </w:pPr>
            <w:r w:rsidRPr="00F85CD3">
              <w:rPr>
                <w:rFonts w:ascii="Arial" w:hAnsi="Arial" w:cs="Arial"/>
                <w:i/>
                <w:color w:val="000000"/>
              </w:rPr>
              <w:t>4776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i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4,6-Dinitro-benzofuroxan</w:t>
            </w:r>
          </w:p>
          <w:p w:rsidR="002654E7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(DNBF)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3524-08-1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2,4-Dinitro-toluene (</w:t>
            </w:r>
            <w:r w:rsidR="00F32744" w:rsidRPr="00F85CD3">
              <w:rPr>
                <w:rFonts w:ascii="Arial" w:hAnsi="Arial" w:cs="Arial"/>
                <w:color w:val="000000"/>
              </w:rPr>
              <w:t>DNT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121-14-2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4041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A-A-59256</w:t>
            </w:r>
          </w:p>
          <w:p w:rsidR="00C00B1C" w:rsidRPr="00F85CD3" w:rsidRDefault="00C00B1C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lang w:val="en-GB"/>
              </w:rPr>
              <w:t>Not 2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Ethylene glycol dinitrate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628-96-6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MIL-E-48225(AR)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712982" w:rsidRPr="00F85CD3" w:rsidRDefault="00712982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Explosive D;</w:t>
            </w:r>
          </w:p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Ammonium picrate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131-74-8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MIL-A-166C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712982" w:rsidRPr="00F85CD3" w:rsidRDefault="00712982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2654E7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1,1-Diamino-2,2-dinitro-ethylene</w:t>
            </w:r>
          </w:p>
          <w:p w:rsidR="00F32744" w:rsidRPr="00F85CD3" w:rsidRDefault="002654E7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FOX-7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145250-81-3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i/>
                <w:color w:val="000000"/>
              </w:rPr>
            </w:pPr>
            <w:r w:rsidRPr="00F85CD3">
              <w:rPr>
                <w:rFonts w:ascii="Arial" w:hAnsi="Arial" w:cs="Arial"/>
                <w:i/>
                <w:color w:val="000000"/>
              </w:rPr>
              <w:t>4798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B4711E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Guanylurea dinitramide</w:t>
            </w:r>
          </w:p>
          <w:p w:rsidR="00F32744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GUDN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217464-38-5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4700</w:t>
            </w:r>
          </w:p>
          <w:p w:rsidR="0006518B" w:rsidRPr="00F85CD3" w:rsidRDefault="0006518B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B4711E" w:rsidRPr="00F85CD3" w:rsidTr="00F02E1C">
        <w:tc>
          <w:tcPr>
            <w:tcW w:w="1557" w:type="dxa"/>
          </w:tcPr>
          <w:p w:rsidR="00F02E1C" w:rsidRPr="00F85CD3" w:rsidRDefault="00F02E1C" w:rsidP="00B70F24">
            <w:pPr>
              <w:rPr>
                <w:rFonts w:ascii="Arial" w:hAnsi="Arial" w:cs="Arial"/>
                <w:color w:val="000000"/>
              </w:rPr>
            </w:pPr>
          </w:p>
          <w:p w:rsidR="00B4711E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</w:p>
          <w:p w:rsidR="00B4711E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  <w:shd w:val="clear" w:color="auto" w:fill="auto"/>
          </w:tcPr>
          <w:p w:rsidR="00B4711E" w:rsidRPr="00F85CD3" w:rsidRDefault="00B4711E" w:rsidP="00B9664F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shd w:val="clear" w:color="auto" w:fill="FDE9D9" w:themeFill="accent6" w:themeFillTint="33"/>
          </w:tcPr>
          <w:p w:rsidR="00B4711E" w:rsidRPr="00F85CD3" w:rsidRDefault="00B4711E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  <w:shd w:val="clear" w:color="auto" w:fill="auto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  <w:shd w:val="clear" w:color="auto" w:fill="auto"/>
          </w:tcPr>
          <w:p w:rsidR="00F02E1C" w:rsidRPr="00F85CD3" w:rsidRDefault="00F02E1C" w:rsidP="00F02E1C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714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  <w:shd w:val="clear" w:color="auto" w:fill="auto"/>
          </w:tcPr>
          <w:p w:rsidR="00F02E1C" w:rsidRPr="00F85CD3" w:rsidRDefault="00F02E1C" w:rsidP="00F02E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B4711E" w:rsidRPr="00F85CD3" w:rsidRDefault="00B4711E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0C5CA1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HMX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2691-41-0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4284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MIL-DTL-45444C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13-111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  <w:shd w:val="clear" w:color="auto" w:fill="auto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  <w:shd w:val="clear" w:color="auto" w:fill="auto"/>
          </w:tcPr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  <w:p w:rsidR="000C5CA1" w:rsidRPr="00F85CD3" w:rsidRDefault="00F32744" w:rsidP="00025C27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III</w:t>
            </w:r>
          </w:p>
          <w:p w:rsidR="00025C27" w:rsidRPr="00F85CD3" w:rsidRDefault="00025C27" w:rsidP="00025C27">
            <w:pPr>
              <w:rPr>
                <w:rFonts w:ascii="Arial" w:hAnsi="Arial" w:cs="Arial"/>
                <w:lang w:val="en-GB"/>
              </w:rPr>
            </w:pPr>
          </w:p>
          <w:p w:rsidR="00025C27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</w:t>
            </w:r>
          </w:p>
          <w:p w:rsidR="00025C27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</w:t>
            </w:r>
          </w:p>
          <w:p w:rsidR="000C5CA1" w:rsidRPr="00F85CD3" w:rsidRDefault="00025C27" w:rsidP="00025C27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lastRenderedPageBreak/>
              <w:t>C</w:t>
            </w:r>
          </w:p>
        </w:tc>
        <w:tc>
          <w:tcPr>
            <w:tcW w:w="714" w:type="dxa"/>
          </w:tcPr>
          <w:p w:rsidR="00F32744" w:rsidRPr="00F85CD3" w:rsidRDefault="000C5CA1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lastRenderedPageBreak/>
              <w:t>1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4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5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079" w:type="dxa"/>
          </w:tcPr>
          <w:p w:rsidR="00F32744" w:rsidRPr="00F85CD3" w:rsidRDefault="00F32744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</w:t>
            </w:r>
          </w:p>
          <w:p w:rsidR="00F32744" w:rsidRPr="00F85CD3" w:rsidRDefault="00F32744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  <w:lang w:val="nb-NO"/>
              </w:rPr>
            </w:pPr>
            <w:r w:rsidRPr="00F85CD3">
              <w:rPr>
                <w:rFonts w:ascii="Arial" w:hAnsi="Arial" w:cs="Arial"/>
                <w:color w:val="000000"/>
                <w:lang w:val="nb-NO"/>
              </w:rPr>
              <w:lastRenderedPageBreak/>
              <w:t>2,2',4,4',6,6'-Hexanitro-stilbene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  <w:lang w:val="nb-NO"/>
              </w:rPr>
            </w:pPr>
            <w:r w:rsidRPr="00F85CD3">
              <w:rPr>
                <w:rFonts w:ascii="Arial" w:hAnsi="Arial" w:cs="Arial"/>
                <w:color w:val="000000"/>
                <w:lang w:val="nb-NO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  <w:lang w:val="nb-NO"/>
              </w:rPr>
              <w:t>HNS</w:t>
            </w:r>
            <w:r w:rsidRPr="00F85CD3">
              <w:rPr>
                <w:rFonts w:ascii="Arial" w:hAnsi="Arial" w:cs="Arial"/>
                <w:color w:val="000000"/>
                <w:lang w:val="nb-NO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20062-22-0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4230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MIL-E-82903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Amm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13-180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III</w:t>
            </w:r>
          </w:p>
          <w:p w:rsidR="00F35FCA" w:rsidRPr="00F85CD3" w:rsidRDefault="00F35FCA" w:rsidP="00B70F24">
            <w:pPr>
              <w:rPr>
                <w:rFonts w:ascii="Arial" w:hAnsi="Arial" w:cs="Arial"/>
                <w:lang w:val="en-GB"/>
              </w:rPr>
            </w:pPr>
          </w:p>
          <w:p w:rsidR="00F35FCA" w:rsidRPr="00F85CD3" w:rsidRDefault="00F35FCA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IV</w:t>
            </w:r>
          </w:p>
          <w:p w:rsidR="000C5CA1" w:rsidRPr="00F85CD3" w:rsidRDefault="00F35FCA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Lead azide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13424-46-9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MIL-DTL-46225D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Lead styphnate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15245-44-0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MIL-DTL-757C</w:t>
            </w:r>
            <w:r w:rsidR="00C00B1C" w:rsidRPr="00F85CD3">
              <w:rPr>
                <w:rFonts w:ascii="Arial" w:hAnsi="Arial" w:cs="Arial"/>
                <w:lang w:val="en-GB"/>
              </w:rPr>
              <w:t xml:space="preserve"> Not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Nitroglycerine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NG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55-63-0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MIL-N-246B(AR)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Nitrocellulose</w:t>
            </w:r>
          </w:p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(NC)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9004-70-0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MIL-DTL-244C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III</w:t>
            </w:r>
          </w:p>
          <w:p w:rsidR="00712982" w:rsidRPr="00F85CD3" w:rsidRDefault="00712982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  </w:t>
            </w:r>
          </w:p>
        </w:tc>
        <w:tc>
          <w:tcPr>
            <w:tcW w:w="714" w:type="dxa"/>
          </w:tcPr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  <w:p w:rsidR="00712982" w:rsidRPr="00F85CD3" w:rsidRDefault="00712982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079" w:type="dxa"/>
          </w:tcPr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 (I/II)</w:t>
            </w:r>
          </w:p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 (I/II/III)</w:t>
            </w:r>
          </w:p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C (I/II)</w:t>
            </w:r>
          </w:p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D </w:t>
            </w:r>
          </w:p>
          <w:p w:rsidR="00F32744" w:rsidRPr="00F85CD3" w:rsidRDefault="00F32744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E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F  </w:t>
            </w: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Nitroguanidine</w:t>
            </w:r>
          </w:p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(NQ)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556-88-7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4026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MIL-N-494A(AR)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2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5FCA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F35FCA" w:rsidRPr="00F85CD3" w:rsidRDefault="00F35FCA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  <w:p w:rsidR="000C5CA1" w:rsidRPr="00F85CD3" w:rsidRDefault="000C5CA1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</w:t>
            </w:r>
          </w:p>
          <w:p w:rsidR="00F32744" w:rsidRPr="00F85CD3" w:rsidRDefault="00F32744" w:rsidP="000C5CA1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</w:t>
            </w:r>
          </w:p>
          <w:p w:rsidR="000C5CA1" w:rsidRPr="00F85CD3" w:rsidRDefault="000C5CA1" w:rsidP="000C5CA1">
            <w:pPr>
              <w:rPr>
                <w:rFonts w:ascii="Arial" w:hAnsi="Arial" w:cs="Arial"/>
                <w:lang w:val="en-GB"/>
              </w:rPr>
            </w:pPr>
          </w:p>
          <w:p w:rsidR="00CE1BFB" w:rsidRPr="00F85CD3" w:rsidRDefault="00CE1BFB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0C5CA1" w:rsidRPr="00F85CD3" w:rsidRDefault="00CE1BFB" w:rsidP="000C5CA1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3-Nitro-1,2,4-triazol-5-one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NTO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932-64-9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4543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PETN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78-11-5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4023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5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MIL-P-387C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13-112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4</w:t>
            </w:r>
          </w:p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lastRenderedPageBreak/>
              <w:t>5</w:t>
            </w: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lastRenderedPageBreak/>
              <w:t>RDX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121-82-4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4022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4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MIL-DTL-398D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07-23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F03EAD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</w:t>
            </w:r>
          </w:p>
          <w:p w:rsidR="00F32744" w:rsidRPr="00F85CD3" w:rsidRDefault="00F32744" w:rsidP="00F03EAD">
            <w:pPr>
              <w:shd w:val="clear" w:color="auto" w:fill="FDE9D9" w:themeFill="accent6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B</w:t>
            </w:r>
          </w:p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  <w:p w:rsidR="00F32744" w:rsidRPr="00F85CD3" w:rsidRDefault="00F32744" w:rsidP="00F03EAD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F32744" w:rsidRPr="00F85CD3" w:rsidRDefault="00F32744" w:rsidP="00F03EAD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</w:tc>
        <w:tc>
          <w:tcPr>
            <w:tcW w:w="714" w:type="dxa"/>
          </w:tcPr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4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5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6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7</w:t>
            </w:r>
          </w:p>
          <w:p w:rsidR="00F32744" w:rsidRPr="00F85CD3" w:rsidRDefault="00F32744" w:rsidP="00123BE2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079" w:type="dxa"/>
          </w:tcPr>
          <w:p w:rsidR="00F32744" w:rsidRPr="00F85CD3" w:rsidRDefault="00CE1BFB" w:rsidP="00F03EAD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1 - 36</w:t>
            </w:r>
          </w:p>
          <w:p w:rsidR="00CE1BFB" w:rsidRPr="00F85CD3" w:rsidRDefault="00CE1BFB" w:rsidP="00F03EAD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 – Fine</w:t>
            </w:r>
          </w:p>
          <w:p w:rsidR="00CE1BFB" w:rsidRPr="00F85CD3" w:rsidRDefault="00CE1BFB" w:rsidP="00F03EAD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1A</w:t>
            </w:r>
          </w:p>
          <w:p w:rsidR="00CE1BFB" w:rsidRPr="00F85CD3" w:rsidRDefault="00CE1BFB" w:rsidP="00F03EAD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1B</w:t>
            </w:r>
          </w:p>
          <w:p w:rsidR="00F03EAD" w:rsidRPr="00F85CD3" w:rsidRDefault="00F03EAD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Red P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7723-14-0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i/>
                <w:color w:val="000000"/>
              </w:rPr>
            </w:pPr>
            <w:r w:rsidRPr="00F85CD3">
              <w:rPr>
                <w:rFonts w:ascii="Arial" w:hAnsi="Arial" w:cs="Arial"/>
                <w:i/>
                <w:color w:val="000000"/>
              </w:rPr>
              <w:t>4679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MIL-211F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2</w:t>
            </w:r>
          </w:p>
          <w:p w:rsidR="00712982" w:rsidRPr="00F85CD3" w:rsidRDefault="00712982" w:rsidP="00712982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1,3,5-</w:t>
            </w:r>
            <w:r w:rsidR="00B14A33" w:rsidRPr="00F85CD3">
              <w:rPr>
                <w:rFonts w:ascii="Arial" w:hAnsi="Arial" w:cs="Arial"/>
                <w:color w:val="000000"/>
              </w:rPr>
              <w:t>T</w:t>
            </w:r>
            <w:r w:rsidRPr="00F85CD3">
              <w:rPr>
                <w:rFonts w:ascii="Arial" w:hAnsi="Arial" w:cs="Arial"/>
                <w:color w:val="000000"/>
              </w:rPr>
              <w:t>riamino-2,4,6-trinitro-benzene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TATB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3058-38-6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13-500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712982" w:rsidP="00712982">
            <w:pPr>
              <w:shd w:val="clear" w:color="auto" w:fill="E5DFEC" w:themeFill="accent4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A</w:t>
            </w:r>
          </w:p>
          <w:p w:rsidR="00712982" w:rsidRPr="00F85CD3" w:rsidRDefault="00712982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Triethylene glycol dinitrate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TEGDN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111-22-8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4719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Tetryl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479-45-8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4021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MIL-T-339C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07-26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885AD9" w:rsidRPr="00F85CD3" w:rsidTr="00F35FCA">
        <w:tc>
          <w:tcPr>
            <w:tcW w:w="1557" w:type="dxa"/>
          </w:tcPr>
          <w:p w:rsidR="00885AD9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2,4,6-</w:t>
            </w:r>
            <w:r w:rsidR="00FD010E" w:rsidRPr="00F85CD3">
              <w:rPr>
                <w:rFonts w:ascii="Arial" w:hAnsi="Arial" w:cs="Arial"/>
                <w:color w:val="000000"/>
              </w:rPr>
              <w:t>T</w:t>
            </w:r>
            <w:r w:rsidRPr="00F85CD3">
              <w:rPr>
                <w:rFonts w:ascii="Arial" w:hAnsi="Arial" w:cs="Arial"/>
                <w:color w:val="000000"/>
              </w:rPr>
              <w:t>rinitro-toluene</w:t>
            </w:r>
          </w:p>
          <w:p w:rsidR="00F32744" w:rsidRPr="00F85CD3" w:rsidRDefault="00885AD9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(</w:t>
            </w:r>
            <w:r w:rsidR="00F32744" w:rsidRPr="00F85CD3">
              <w:rPr>
                <w:rFonts w:ascii="Arial" w:hAnsi="Arial" w:cs="Arial"/>
                <w:color w:val="000000"/>
              </w:rPr>
              <w:t>TNT</w:t>
            </w:r>
            <w:r w:rsidRPr="00F85CD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F32744" w:rsidRPr="00F85CD3" w:rsidRDefault="00F32744" w:rsidP="00B9664F">
            <w:pPr>
              <w:rPr>
                <w:rFonts w:ascii="Arial" w:hAnsi="Arial" w:cs="Arial"/>
              </w:rPr>
            </w:pPr>
            <w:r w:rsidRPr="00F85CD3">
              <w:rPr>
                <w:rFonts w:ascii="Arial" w:hAnsi="Arial" w:cs="Arial"/>
              </w:rPr>
              <w:t>118-96-7</w:t>
            </w:r>
          </w:p>
        </w:tc>
        <w:tc>
          <w:tcPr>
            <w:tcW w:w="1075" w:type="dxa"/>
            <w:shd w:val="clear" w:color="auto" w:fill="FDE9D9" w:themeFill="accent6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4025</w:t>
            </w:r>
          </w:p>
          <w:p w:rsidR="000B23F0" w:rsidRPr="00F85CD3" w:rsidRDefault="000B23F0" w:rsidP="00B70F24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Ed 3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ML-DTL-248D</w:t>
            </w:r>
          </w:p>
          <w:p w:rsidR="00C00B1C" w:rsidRPr="00F85CD3" w:rsidRDefault="00C00B1C" w:rsidP="00B70F24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Not 1</w:t>
            </w: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CE1BFB" w:rsidRPr="00F85CD3" w:rsidRDefault="00CE1BFB" w:rsidP="00F03EAD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</w:t>
            </w:r>
          </w:p>
          <w:p w:rsidR="00CE1BFB" w:rsidRPr="00F85CD3" w:rsidRDefault="00CE1BFB" w:rsidP="00F03EAD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</w:t>
            </w:r>
          </w:p>
          <w:p w:rsidR="00F03EAD" w:rsidRPr="00F85CD3" w:rsidRDefault="00CE1BFB" w:rsidP="00F03EAD">
            <w:pPr>
              <w:shd w:val="clear" w:color="auto" w:fill="DAEEF3" w:themeFill="accent5" w:themeFillTint="33"/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III</w:t>
            </w:r>
          </w:p>
        </w:tc>
        <w:tc>
          <w:tcPr>
            <w:tcW w:w="714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F32744" w:rsidRPr="00F85CD3" w:rsidRDefault="00F32744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CE1BFB" w:rsidRPr="00F85CD3" w:rsidTr="00C00B1C">
        <w:tc>
          <w:tcPr>
            <w:tcW w:w="1557" w:type="dxa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E1BFB" w:rsidRPr="00F85CD3" w:rsidRDefault="00CE1BFB" w:rsidP="00B9664F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CE1BFB" w:rsidRPr="00F85CD3" w:rsidTr="00C00B1C">
        <w:tc>
          <w:tcPr>
            <w:tcW w:w="1557" w:type="dxa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E1BFB" w:rsidRPr="00F85CD3" w:rsidRDefault="00CE1BFB" w:rsidP="00B9664F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CE1BFB" w:rsidRPr="00F85CD3" w:rsidTr="00C00B1C">
        <w:tc>
          <w:tcPr>
            <w:tcW w:w="1557" w:type="dxa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E1BFB" w:rsidRPr="00F85CD3" w:rsidRDefault="00CE1BFB" w:rsidP="00B9664F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</w:tr>
      <w:tr w:rsidR="00CE1BFB" w:rsidRPr="00F85CD3" w:rsidTr="00C00B1C">
        <w:tc>
          <w:tcPr>
            <w:tcW w:w="1557" w:type="dxa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  <w:p w:rsidR="00A81F0B" w:rsidRPr="00F85CD3" w:rsidRDefault="00A81F0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E1BFB" w:rsidRPr="00F85CD3" w:rsidRDefault="00CE1BFB" w:rsidP="00B9664F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6" w:type="dxa"/>
            <w:shd w:val="clear" w:color="auto" w:fill="E5DFEC" w:themeFill="accent4" w:themeFillTint="33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0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7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4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</w:tcPr>
          <w:p w:rsidR="00CE1BFB" w:rsidRPr="00F85CD3" w:rsidRDefault="00CE1BFB" w:rsidP="00B70F2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00CFD" w:rsidRPr="00F85CD3" w:rsidRDefault="00500CFD" w:rsidP="00B70F24">
      <w:pPr>
        <w:rPr>
          <w:rFonts w:ascii="Arial" w:hAnsi="Arial" w:cs="Arial"/>
          <w:lang w:val="en-GB"/>
        </w:rPr>
      </w:pPr>
    </w:p>
    <w:p w:rsidR="00A1576A" w:rsidRPr="00F85CD3" w:rsidRDefault="00A1576A" w:rsidP="00B70F24">
      <w:pPr>
        <w:rPr>
          <w:rFonts w:ascii="Arial" w:hAnsi="Arial" w:cs="Arial"/>
          <w:lang w:val="en-GB"/>
        </w:rPr>
        <w:sectPr w:rsidR="00A1576A" w:rsidRPr="00F85CD3" w:rsidSect="005754DB">
          <w:pgSz w:w="15840" w:h="12240" w:orient="landscape"/>
          <w:pgMar w:top="1440" w:right="851" w:bottom="1440" w:left="1135" w:header="426" w:footer="720" w:gutter="0"/>
          <w:cols w:space="720"/>
          <w:docGrid w:linePitch="360"/>
        </w:sectPr>
      </w:pPr>
    </w:p>
    <w:p w:rsidR="00A1576A" w:rsidRPr="00F85CD3" w:rsidRDefault="00A1576A" w:rsidP="00A1576A">
      <w:p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lastRenderedPageBreak/>
        <w:t xml:space="preserve">The following templates (4-8) will allow us to directly compare key ingredients. </w:t>
      </w:r>
    </w:p>
    <w:p w:rsidR="00A1576A" w:rsidRPr="00F85CD3" w:rsidRDefault="00A1576A" w:rsidP="00A157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t xml:space="preserve">Energetic Material Template: </w:t>
      </w:r>
      <w:r w:rsidRPr="00F85CD3">
        <w:rPr>
          <w:rFonts w:ascii="Arial" w:hAnsi="Arial" w:cs="Arial"/>
          <w:lang w:val="en-GB"/>
        </w:rPr>
        <w:t>HMX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560"/>
        <w:gridCol w:w="1593"/>
        <w:gridCol w:w="1949"/>
        <w:gridCol w:w="1777"/>
      </w:tblGrid>
      <w:tr w:rsidR="00A1576A" w:rsidRPr="00F85CD3" w:rsidTr="00ED2248">
        <w:trPr>
          <w:trHeight w:val="21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161" w:type="dxa"/>
            <w:gridSpan w:val="4"/>
            <w:tcBorders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HMX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Alternative Name(s)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Octogen; 1,3,5,7-Tetranitro-1,3,5,7-tetraazacyclooctane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C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F85CD3">
              <w:rPr>
                <w:rFonts w:ascii="Arial" w:hAnsi="Arial" w:cs="Arial"/>
                <w:color w:val="000000"/>
              </w:rPr>
              <w:t>H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F85CD3">
              <w:rPr>
                <w:rFonts w:ascii="Arial" w:hAnsi="Arial" w:cs="Arial"/>
                <w:color w:val="000000"/>
              </w:rPr>
              <w:t>N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F85CD3">
              <w:rPr>
                <w:rFonts w:ascii="Arial" w:hAnsi="Arial" w:cs="Arial"/>
                <w:color w:val="000000"/>
              </w:rPr>
              <w:t>O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8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Number</w:t>
            </w:r>
          </w:p>
        </w:tc>
        <w:tc>
          <w:tcPr>
            <w:tcW w:w="7161" w:type="dxa"/>
            <w:gridSpan w:val="4"/>
            <w:tcBorders>
              <w:top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333333"/>
              </w:rPr>
            </w:pPr>
            <w:r w:rsidRPr="00F85CD3">
              <w:rPr>
                <w:rFonts w:ascii="Arial" w:hAnsi="Arial" w:cs="Arial"/>
                <w:color w:val="333333"/>
              </w:rPr>
              <w:t>2691-41-0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Quality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75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Type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Class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Grade</w:t>
            </w:r>
          </w:p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Include forms with improved shock response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Specification(s)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8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 xml:space="preserve">e.g. 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MIL-SPEC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STANAG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4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Test Data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45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If possible include hazard and performance data, e.g.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Detonation Velocity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Density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Impact, Friction, ESD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Accredited Test Authority</w:t>
            </w:r>
          </w:p>
        </w:tc>
        <w:tc>
          <w:tcPr>
            <w:tcW w:w="7161" w:type="dxa"/>
            <w:gridSpan w:val="4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Volume/Mass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5CD3">
              <w:rPr>
                <w:rFonts w:ascii="Arial" w:hAnsi="Arial" w:cs="Arial"/>
                <w:b/>
                <w:bCs/>
                <w:color w:val="000000"/>
              </w:rPr>
              <w:t>&lt; 1 kg</w:t>
            </w: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– 10 kg</w:t>
            </w: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10 – 100 kg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&gt; 100 kg</w:t>
            </w:r>
          </w:p>
        </w:tc>
      </w:tr>
      <w:tr w:rsidR="00A1576A" w:rsidRPr="00F85CD3" w:rsidTr="00ED2248">
        <w:trPr>
          <w:trHeight w:val="57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Which batch sizes can you deliver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Cost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kg</w:t>
            </w:r>
          </w:p>
        </w:tc>
      </w:tr>
      <w:tr w:rsidR="00A1576A" w:rsidRPr="00F85CD3" w:rsidTr="00ED2248">
        <w:trPr>
          <w:trHeight w:val="495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Rough order of magnitude (based on an order of 100 kg)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F85CD3">
              <w:rPr>
                <w:rFonts w:ascii="Arial" w:hAnsi="Arial" w:cs="Arial"/>
                <w:i/>
                <w:lang w:val="fr-FR"/>
              </w:rPr>
              <w:t>[1-5 EUR; 5-10 EUR; 10-25 EUR; 25-50 EUR; +50 EUR]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fr-FR"/>
              </w:rPr>
            </w:pPr>
          </w:p>
        </w:tc>
      </w:tr>
      <w:tr w:rsidR="00A1576A" w:rsidRPr="00F85CD3" w:rsidTr="00ED2248">
        <w:trPr>
          <w:trHeight w:val="166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Formulations</w:t>
            </w:r>
          </w:p>
        </w:tc>
        <w:tc>
          <w:tcPr>
            <w:tcW w:w="3363" w:type="dxa"/>
            <w:gridSpan w:val="2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Product 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Application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Please list here formulations that you manufacture and to which specification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Note  the major ingredient should be HMX</w:t>
            </w:r>
            <w:r w:rsidRPr="00F85CD3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1576A" w:rsidRPr="00F85CD3" w:rsidRDefault="00A1576A" w:rsidP="00A1576A">
      <w:pPr>
        <w:rPr>
          <w:rFonts w:ascii="Arial" w:hAnsi="Arial" w:cs="Arial"/>
          <w:lang w:val="en-GB"/>
        </w:rPr>
      </w:pPr>
    </w:p>
    <w:p w:rsidR="00A1576A" w:rsidRPr="00F85CD3" w:rsidRDefault="00A1576A" w:rsidP="00A1576A">
      <w:pPr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br w:type="page"/>
      </w:r>
    </w:p>
    <w:p w:rsidR="00A1576A" w:rsidRPr="00F85CD3" w:rsidRDefault="00A1576A" w:rsidP="00A157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 xml:space="preserve">Energetic Material Template: </w:t>
      </w:r>
      <w:r w:rsidRPr="00F85CD3">
        <w:rPr>
          <w:rFonts w:ascii="Arial" w:hAnsi="Arial" w:cs="Arial"/>
          <w:lang w:val="en-GB"/>
        </w:rPr>
        <w:t>RDX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560"/>
        <w:gridCol w:w="1593"/>
        <w:gridCol w:w="1949"/>
        <w:gridCol w:w="1777"/>
      </w:tblGrid>
      <w:tr w:rsidR="00A1576A" w:rsidRPr="00F85CD3" w:rsidTr="00ED2248">
        <w:trPr>
          <w:trHeight w:val="21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161" w:type="dxa"/>
            <w:gridSpan w:val="4"/>
            <w:tcBorders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RDX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Alternative Name(s)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Hexogen; 1,3,5-trinitro 1,3,5-tetrazacyclohexane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C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F85CD3">
              <w:rPr>
                <w:rFonts w:ascii="Arial" w:hAnsi="Arial" w:cs="Arial"/>
                <w:color w:val="000000"/>
              </w:rPr>
              <w:t>H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F85CD3">
              <w:rPr>
                <w:rFonts w:ascii="Arial" w:hAnsi="Arial" w:cs="Arial"/>
                <w:color w:val="000000"/>
              </w:rPr>
              <w:t>N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F85CD3">
              <w:rPr>
                <w:rFonts w:ascii="Arial" w:hAnsi="Arial" w:cs="Arial"/>
                <w:color w:val="000000"/>
              </w:rPr>
              <w:t>O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Number</w:t>
            </w:r>
          </w:p>
        </w:tc>
        <w:tc>
          <w:tcPr>
            <w:tcW w:w="7161" w:type="dxa"/>
            <w:gridSpan w:val="4"/>
            <w:tcBorders>
              <w:top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333333"/>
              </w:rPr>
            </w:pPr>
            <w:r w:rsidRPr="00F85CD3">
              <w:rPr>
                <w:rFonts w:ascii="Arial" w:hAnsi="Arial" w:cs="Arial"/>
                <w:color w:val="333333"/>
              </w:rPr>
              <w:t>121-82-4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Quality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75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Type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Class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Grade</w:t>
            </w:r>
          </w:p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Include forms with improved shock response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Specification(s)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8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 xml:space="preserve">e.g. 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MIL-SPEC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STANAG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4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Test Data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45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If possible include hazard and performance data, e.g.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Detonation Velocity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Density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Impact, Friction, ESD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Accredited Test Authority</w:t>
            </w:r>
          </w:p>
        </w:tc>
        <w:tc>
          <w:tcPr>
            <w:tcW w:w="7161" w:type="dxa"/>
            <w:gridSpan w:val="4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Volume/Mass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5CD3">
              <w:rPr>
                <w:rFonts w:ascii="Arial" w:hAnsi="Arial" w:cs="Arial"/>
                <w:b/>
                <w:bCs/>
                <w:color w:val="000000"/>
              </w:rPr>
              <w:t>&lt; 1 kg</w:t>
            </w: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– 10 kg</w:t>
            </w: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10 – 100 kg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&gt; 100 kg</w:t>
            </w:r>
          </w:p>
        </w:tc>
      </w:tr>
      <w:tr w:rsidR="00A1576A" w:rsidRPr="00F85CD3" w:rsidTr="00ED2248">
        <w:trPr>
          <w:trHeight w:val="57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Which batch sizes can you deliver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Cost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kg</w:t>
            </w:r>
          </w:p>
        </w:tc>
      </w:tr>
      <w:tr w:rsidR="00A1576A" w:rsidRPr="00F85CD3" w:rsidTr="00ED2248">
        <w:trPr>
          <w:trHeight w:val="495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Rough order of magnitude (based on an order of 100 kg)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F85CD3">
              <w:rPr>
                <w:rFonts w:ascii="Arial" w:hAnsi="Arial" w:cs="Arial"/>
                <w:i/>
                <w:lang w:val="fr-FR"/>
              </w:rPr>
              <w:t>[1-5 EUR; 5-10 EUR; 10-25 EUR; 25-50 EUR; +50 EUR]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fr-FR"/>
              </w:rPr>
            </w:pPr>
          </w:p>
        </w:tc>
      </w:tr>
      <w:tr w:rsidR="00A1576A" w:rsidRPr="00F85CD3" w:rsidTr="00ED2248">
        <w:trPr>
          <w:trHeight w:val="166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Formulations</w:t>
            </w:r>
          </w:p>
        </w:tc>
        <w:tc>
          <w:tcPr>
            <w:tcW w:w="3363" w:type="dxa"/>
            <w:gridSpan w:val="2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Product 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Application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Please list here formulations that you manufacture and to which specification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Note  the major ingredient should be RDX</w:t>
            </w:r>
            <w:r w:rsidRPr="00F85CD3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1576A" w:rsidRPr="00F85CD3" w:rsidRDefault="00A1576A" w:rsidP="00A1576A">
      <w:pPr>
        <w:rPr>
          <w:rFonts w:ascii="Arial" w:hAnsi="Arial" w:cs="Arial"/>
          <w:lang w:val="en-GB"/>
        </w:rPr>
      </w:pPr>
    </w:p>
    <w:p w:rsidR="00A1576A" w:rsidRPr="00F85CD3" w:rsidRDefault="00A1576A" w:rsidP="00A1576A">
      <w:pPr>
        <w:rPr>
          <w:rFonts w:ascii="Arial" w:hAnsi="Arial" w:cs="Arial"/>
          <w:lang w:val="en-GB"/>
        </w:rPr>
      </w:pPr>
    </w:p>
    <w:p w:rsidR="00A1576A" w:rsidRPr="00F85CD3" w:rsidRDefault="00A1576A" w:rsidP="00A1576A">
      <w:pPr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br w:type="page"/>
      </w:r>
    </w:p>
    <w:p w:rsidR="00A1576A" w:rsidRPr="00F85CD3" w:rsidRDefault="00A1576A" w:rsidP="00A157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>Energetic Material Template:</w:t>
      </w:r>
      <w:r w:rsidRPr="00F85CD3">
        <w:rPr>
          <w:rFonts w:ascii="Arial" w:hAnsi="Arial" w:cs="Arial"/>
          <w:lang w:val="en-GB"/>
        </w:rPr>
        <w:t xml:space="preserve"> PETN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560"/>
        <w:gridCol w:w="1593"/>
        <w:gridCol w:w="1949"/>
        <w:gridCol w:w="1777"/>
      </w:tblGrid>
      <w:tr w:rsidR="00A1576A" w:rsidRPr="00F85CD3" w:rsidTr="00ED2248">
        <w:trPr>
          <w:trHeight w:val="21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161" w:type="dxa"/>
            <w:gridSpan w:val="4"/>
            <w:tcBorders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PETN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Alternative Name(s)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Penthrite; pentaerythritol tetranitrate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C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5</w:t>
            </w:r>
            <w:r w:rsidRPr="00F85CD3">
              <w:rPr>
                <w:rFonts w:ascii="Arial" w:hAnsi="Arial" w:cs="Arial"/>
                <w:color w:val="000000"/>
              </w:rPr>
              <w:t>H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F85CD3">
              <w:rPr>
                <w:rFonts w:ascii="Arial" w:hAnsi="Arial" w:cs="Arial"/>
                <w:color w:val="000000"/>
              </w:rPr>
              <w:t>N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F85CD3">
              <w:rPr>
                <w:rFonts w:ascii="Arial" w:hAnsi="Arial" w:cs="Arial"/>
                <w:color w:val="000000"/>
              </w:rPr>
              <w:t>O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12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Number</w:t>
            </w:r>
          </w:p>
        </w:tc>
        <w:tc>
          <w:tcPr>
            <w:tcW w:w="7161" w:type="dxa"/>
            <w:gridSpan w:val="4"/>
            <w:tcBorders>
              <w:top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333333"/>
              </w:rPr>
            </w:pPr>
            <w:r w:rsidRPr="00F85CD3">
              <w:rPr>
                <w:rFonts w:ascii="Arial" w:hAnsi="Arial" w:cs="Arial"/>
                <w:color w:val="333333"/>
              </w:rPr>
              <w:t>78-11-5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Quality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75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Type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Class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Grade</w:t>
            </w:r>
          </w:p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Include forms with improved shock response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Specification(s)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8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 xml:space="preserve">e.g. 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MIL-SPEC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STANAG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4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Test Data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45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If possible include hazard and performance data, e.g.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Detonation Velocity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Density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Impact, Friction, ESD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Accredited Test Authority</w:t>
            </w:r>
          </w:p>
        </w:tc>
        <w:tc>
          <w:tcPr>
            <w:tcW w:w="7161" w:type="dxa"/>
            <w:gridSpan w:val="4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Volume/Mass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5CD3">
              <w:rPr>
                <w:rFonts w:ascii="Arial" w:hAnsi="Arial" w:cs="Arial"/>
                <w:b/>
                <w:bCs/>
                <w:color w:val="000000"/>
              </w:rPr>
              <w:t>&lt; 1 kg</w:t>
            </w: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– 10 kg</w:t>
            </w: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10 – 100 kg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&gt; 100 kg</w:t>
            </w:r>
          </w:p>
        </w:tc>
      </w:tr>
      <w:tr w:rsidR="00A1576A" w:rsidRPr="00F85CD3" w:rsidTr="00ED2248">
        <w:trPr>
          <w:trHeight w:val="57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Which batch sizes can you deliver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Cost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kg</w:t>
            </w:r>
          </w:p>
        </w:tc>
      </w:tr>
      <w:tr w:rsidR="00A1576A" w:rsidRPr="00F85CD3" w:rsidTr="00ED2248">
        <w:trPr>
          <w:trHeight w:val="495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Rough order of magnitude (based on an order of 100 kg)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F85CD3">
              <w:rPr>
                <w:rFonts w:ascii="Arial" w:hAnsi="Arial" w:cs="Arial"/>
                <w:i/>
                <w:lang w:val="fr-FR"/>
              </w:rPr>
              <w:t>[1-5 EUR; 5-10 EUR; 10-25 EUR; 25-50 EUR; +50 EUR]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fr-FR"/>
              </w:rPr>
            </w:pPr>
          </w:p>
        </w:tc>
      </w:tr>
      <w:tr w:rsidR="00A1576A" w:rsidRPr="00F85CD3" w:rsidTr="00ED2248">
        <w:trPr>
          <w:trHeight w:val="166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Formulations</w:t>
            </w:r>
          </w:p>
        </w:tc>
        <w:tc>
          <w:tcPr>
            <w:tcW w:w="3363" w:type="dxa"/>
            <w:gridSpan w:val="2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Product 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Application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Please list here formulations that you manufacture and to which specification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Note  the major ingredient should be PETN</w:t>
            </w:r>
            <w:r w:rsidRPr="00F85CD3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1576A" w:rsidRPr="00F85CD3" w:rsidRDefault="00A1576A" w:rsidP="00A1576A">
      <w:pPr>
        <w:jc w:val="both"/>
        <w:rPr>
          <w:rFonts w:ascii="Arial" w:hAnsi="Arial" w:cs="Arial"/>
          <w:lang w:val="en-GB"/>
        </w:rPr>
      </w:pPr>
    </w:p>
    <w:p w:rsidR="00A1576A" w:rsidRPr="00F85CD3" w:rsidRDefault="00A1576A" w:rsidP="00A1576A">
      <w:pPr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br w:type="page"/>
      </w:r>
    </w:p>
    <w:p w:rsidR="00A1576A" w:rsidRPr="00F85CD3" w:rsidRDefault="00A1576A" w:rsidP="00A157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>Energetic Material Template:</w:t>
      </w:r>
      <w:r w:rsidRPr="00F85CD3">
        <w:rPr>
          <w:rFonts w:ascii="Arial" w:hAnsi="Arial" w:cs="Arial"/>
          <w:lang w:val="en-GB"/>
        </w:rPr>
        <w:t xml:space="preserve"> TNT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560"/>
        <w:gridCol w:w="1593"/>
        <w:gridCol w:w="1949"/>
        <w:gridCol w:w="1777"/>
      </w:tblGrid>
      <w:tr w:rsidR="00A1576A" w:rsidRPr="00F85CD3" w:rsidTr="00ED2248">
        <w:trPr>
          <w:trHeight w:val="21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161" w:type="dxa"/>
            <w:gridSpan w:val="4"/>
            <w:tcBorders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TNT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Alternative Name(s)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Tolite; 2,4,6-trinitrotoluene</w:t>
            </w:r>
          </w:p>
        </w:tc>
      </w:tr>
      <w:tr w:rsidR="00A1576A" w:rsidRPr="00F85CD3" w:rsidTr="00ED2248">
        <w:trPr>
          <w:trHeight w:val="8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C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7</w:t>
            </w:r>
            <w:r w:rsidRPr="00F85CD3">
              <w:rPr>
                <w:rFonts w:ascii="Arial" w:hAnsi="Arial" w:cs="Arial"/>
                <w:color w:val="000000"/>
              </w:rPr>
              <w:t>H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5</w:t>
            </w:r>
            <w:r w:rsidRPr="00F85CD3">
              <w:rPr>
                <w:rFonts w:ascii="Arial" w:hAnsi="Arial" w:cs="Arial"/>
                <w:color w:val="000000"/>
              </w:rPr>
              <w:t>N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F85CD3">
              <w:rPr>
                <w:rFonts w:ascii="Arial" w:hAnsi="Arial" w:cs="Arial"/>
                <w:color w:val="000000"/>
              </w:rPr>
              <w:t>O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Number</w:t>
            </w:r>
          </w:p>
        </w:tc>
        <w:tc>
          <w:tcPr>
            <w:tcW w:w="7161" w:type="dxa"/>
            <w:gridSpan w:val="4"/>
            <w:tcBorders>
              <w:top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333333"/>
              </w:rPr>
            </w:pPr>
            <w:r w:rsidRPr="00F85CD3">
              <w:rPr>
                <w:rFonts w:ascii="Arial" w:hAnsi="Arial" w:cs="Arial"/>
                <w:color w:val="333333"/>
              </w:rPr>
              <w:t>118-96-7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Quality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75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Type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Class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Grade</w:t>
            </w:r>
          </w:p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Include forms with improved shock response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Specification(s)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8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 xml:space="preserve">e.g. 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MIL-SPEC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STANAG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4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Test Data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45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If possible include hazard and performance data, e.g.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Detonation Velocity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Density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Impact, Friction, ESD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Accredited Test Authority</w:t>
            </w:r>
          </w:p>
        </w:tc>
        <w:tc>
          <w:tcPr>
            <w:tcW w:w="7161" w:type="dxa"/>
            <w:gridSpan w:val="4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Volume/Mass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5CD3">
              <w:rPr>
                <w:rFonts w:ascii="Arial" w:hAnsi="Arial" w:cs="Arial"/>
                <w:b/>
                <w:bCs/>
                <w:color w:val="000000"/>
              </w:rPr>
              <w:t>&lt; 1 kg</w:t>
            </w: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– 10 kg</w:t>
            </w: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10 – 100 kg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&gt; 100 kg</w:t>
            </w:r>
          </w:p>
        </w:tc>
      </w:tr>
      <w:tr w:rsidR="00A1576A" w:rsidRPr="00F85CD3" w:rsidTr="00ED2248">
        <w:trPr>
          <w:trHeight w:val="57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Which batch sizes can you deliver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Cost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kg</w:t>
            </w:r>
          </w:p>
        </w:tc>
      </w:tr>
      <w:tr w:rsidR="00A1576A" w:rsidRPr="00F85CD3" w:rsidTr="00ED2248">
        <w:trPr>
          <w:trHeight w:val="495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Rough order of magnitude (based on an order of 100 kg)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F85CD3">
              <w:rPr>
                <w:rFonts w:ascii="Arial" w:hAnsi="Arial" w:cs="Arial"/>
                <w:i/>
                <w:lang w:val="fr-FR"/>
              </w:rPr>
              <w:t>[1-5 EUR; 5-10 EUR; 10-25 EUR; 25-50 EUR; +50 EUR]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fr-FR"/>
              </w:rPr>
            </w:pPr>
          </w:p>
        </w:tc>
      </w:tr>
      <w:tr w:rsidR="00A1576A" w:rsidRPr="00F85CD3" w:rsidTr="00ED2248">
        <w:trPr>
          <w:trHeight w:val="166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Formulations</w:t>
            </w:r>
          </w:p>
        </w:tc>
        <w:tc>
          <w:tcPr>
            <w:tcW w:w="3363" w:type="dxa"/>
            <w:gridSpan w:val="2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Product 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Application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Please list here formulations that you manufacture and to which specification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Note  the major ingredient should be TNT</w:t>
            </w:r>
            <w:r w:rsidRPr="00F85CD3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1576A" w:rsidRPr="00F85CD3" w:rsidRDefault="00A1576A" w:rsidP="00A1576A">
      <w:pPr>
        <w:jc w:val="both"/>
        <w:rPr>
          <w:rFonts w:ascii="Arial" w:hAnsi="Arial" w:cs="Arial"/>
          <w:lang w:val="en-GB"/>
        </w:rPr>
      </w:pPr>
    </w:p>
    <w:p w:rsidR="00A1576A" w:rsidRPr="00F85CD3" w:rsidRDefault="00A1576A" w:rsidP="00A1576A">
      <w:pPr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br w:type="page"/>
      </w:r>
    </w:p>
    <w:p w:rsidR="00A1576A" w:rsidRPr="00F85CD3" w:rsidRDefault="00A1576A" w:rsidP="00A157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>Energetic Material Template:</w:t>
      </w:r>
      <w:r w:rsidRPr="00F85CD3">
        <w:rPr>
          <w:rFonts w:ascii="Arial" w:hAnsi="Arial" w:cs="Arial"/>
          <w:lang w:val="en-GB"/>
        </w:rPr>
        <w:t xml:space="preserve"> Nitrocellulose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560"/>
        <w:gridCol w:w="1593"/>
        <w:gridCol w:w="1949"/>
        <w:gridCol w:w="1777"/>
      </w:tblGrid>
      <w:tr w:rsidR="00A1576A" w:rsidRPr="00F85CD3" w:rsidTr="00ED2248">
        <w:trPr>
          <w:trHeight w:val="21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161" w:type="dxa"/>
            <w:gridSpan w:val="4"/>
            <w:tcBorders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Nitrocellulose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Alternative Name(s)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lang w:val="en-GB"/>
              </w:rPr>
              <w:t>NC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  <w:r w:rsidRPr="00F85CD3">
              <w:rPr>
                <w:rFonts w:ascii="Arial" w:hAnsi="Arial" w:cs="Arial"/>
                <w:color w:val="000000"/>
              </w:rPr>
              <w:t>C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F85CD3">
              <w:rPr>
                <w:rFonts w:ascii="Arial" w:hAnsi="Arial" w:cs="Arial"/>
                <w:color w:val="000000"/>
              </w:rPr>
              <w:t>H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8.0307</w:t>
            </w:r>
            <w:r w:rsidRPr="00F85CD3">
              <w:rPr>
                <w:rFonts w:ascii="Arial" w:hAnsi="Arial" w:cs="Arial"/>
                <w:color w:val="000000"/>
              </w:rPr>
              <w:t>N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1.9693</w:t>
            </w:r>
            <w:r w:rsidRPr="00F85CD3">
              <w:rPr>
                <w:rFonts w:ascii="Arial" w:hAnsi="Arial" w:cs="Arial"/>
                <w:color w:val="000000"/>
              </w:rPr>
              <w:t>O</w:t>
            </w:r>
            <w:r w:rsidRPr="00F85CD3">
              <w:rPr>
                <w:rFonts w:ascii="Arial" w:hAnsi="Arial" w:cs="Arial"/>
                <w:color w:val="000000"/>
                <w:vertAlign w:val="subscript"/>
              </w:rPr>
              <w:t>8.9386</w:t>
            </w: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Number</w:t>
            </w:r>
          </w:p>
        </w:tc>
        <w:tc>
          <w:tcPr>
            <w:tcW w:w="7161" w:type="dxa"/>
            <w:gridSpan w:val="4"/>
            <w:tcBorders>
              <w:top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333333"/>
              </w:rPr>
            </w:pPr>
            <w:r w:rsidRPr="00F85CD3">
              <w:rPr>
                <w:rFonts w:ascii="Arial" w:hAnsi="Arial" w:cs="Arial"/>
                <w:color w:val="333333"/>
              </w:rPr>
              <w:t>9004-70-0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Quality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75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Type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Class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Grade</w:t>
            </w:r>
          </w:p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Include forms with improved shock response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Specification(s)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8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 xml:space="preserve">e.g. 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MIL-SPEC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STANAG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4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Test Data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45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If possible include hazard and performance data, e.g.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Detonation Velocity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Density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Impact, Friction, ESD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Accredited Test Authority</w:t>
            </w:r>
          </w:p>
        </w:tc>
        <w:tc>
          <w:tcPr>
            <w:tcW w:w="7161" w:type="dxa"/>
            <w:gridSpan w:val="4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Volume/Mass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5CD3">
              <w:rPr>
                <w:rFonts w:ascii="Arial" w:hAnsi="Arial" w:cs="Arial"/>
                <w:b/>
                <w:bCs/>
                <w:color w:val="000000"/>
              </w:rPr>
              <w:t>&lt; 1 kg</w:t>
            </w: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– 10 kg</w:t>
            </w: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10 – 100 kg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&gt; 100 kg</w:t>
            </w:r>
          </w:p>
        </w:tc>
      </w:tr>
      <w:tr w:rsidR="00A1576A" w:rsidRPr="00F85CD3" w:rsidTr="00ED2248">
        <w:trPr>
          <w:trHeight w:val="57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Which batch sizes can you deliver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Cost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kg</w:t>
            </w:r>
          </w:p>
        </w:tc>
      </w:tr>
      <w:tr w:rsidR="00A1576A" w:rsidRPr="00F85CD3" w:rsidTr="00ED2248">
        <w:trPr>
          <w:trHeight w:val="495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Rough order of magnitude (based on an order of 100 kg)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F85CD3">
              <w:rPr>
                <w:rFonts w:ascii="Arial" w:hAnsi="Arial" w:cs="Arial"/>
                <w:i/>
                <w:lang w:val="fr-FR"/>
              </w:rPr>
              <w:t>[1-5 EUR; 5-10 EUR; 10-25 EUR; 25-50 EUR; +50 EUR]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fr-FR"/>
              </w:rPr>
            </w:pPr>
          </w:p>
        </w:tc>
      </w:tr>
      <w:tr w:rsidR="00A1576A" w:rsidRPr="00F85CD3" w:rsidTr="00ED2248">
        <w:trPr>
          <w:trHeight w:val="166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Formulations</w:t>
            </w:r>
          </w:p>
        </w:tc>
        <w:tc>
          <w:tcPr>
            <w:tcW w:w="3363" w:type="dxa"/>
            <w:gridSpan w:val="2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Product 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Application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Please list here formulations that you manufacture and to which specification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Note  the major ingredient should be NC</w:t>
            </w:r>
            <w:r w:rsidRPr="00F85CD3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1576A" w:rsidRPr="00F85CD3" w:rsidRDefault="00A1576A" w:rsidP="00A1576A">
      <w:pPr>
        <w:jc w:val="both"/>
        <w:rPr>
          <w:rFonts w:ascii="Arial" w:hAnsi="Arial" w:cs="Arial"/>
          <w:lang w:val="en-GB"/>
        </w:rPr>
      </w:pPr>
    </w:p>
    <w:p w:rsidR="00A1576A" w:rsidRPr="00F85CD3" w:rsidRDefault="00A1576A" w:rsidP="00A1576A">
      <w:pPr>
        <w:rPr>
          <w:rFonts w:ascii="Arial" w:hAnsi="Arial" w:cs="Arial"/>
          <w:b/>
          <w:lang w:val="en-GB"/>
        </w:rPr>
      </w:pPr>
      <w:r w:rsidRPr="00F85CD3">
        <w:rPr>
          <w:rFonts w:ascii="Arial" w:hAnsi="Arial" w:cs="Arial"/>
          <w:b/>
          <w:lang w:val="en-GB"/>
        </w:rPr>
        <w:br w:type="page"/>
      </w:r>
    </w:p>
    <w:p w:rsidR="00A1576A" w:rsidRPr="00F85CD3" w:rsidRDefault="00A1576A" w:rsidP="00A157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 xml:space="preserve">Energetic Material Template: </w:t>
      </w:r>
      <w:r w:rsidRPr="00F85CD3">
        <w:rPr>
          <w:rFonts w:ascii="Arial" w:hAnsi="Arial" w:cs="Arial"/>
          <w:lang w:val="en-GB"/>
        </w:rPr>
        <w:t>Blank</w:t>
      </w:r>
      <w:r w:rsidRPr="00F85CD3">
        <w:rPr>
          <w:rFonts w:ascii="Arial" w:hAnsi="Arial" w:cs="Arial"/>
          <w:lang w:val="en-GB"/>
        </w:rPr>
        <w:tab/>
        <w:t>Please use this template to highlight materials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1564"/>
        <w:gridCol w:w="1599"/>
        <w:gridCol w:w="1946"/>
        <w:gridCol w:w="1774"/>
      </w:tblGrid>
      <w:tr w:rsidR="00A1576A" w:rsidRPr="00F85CD3" w:rsidTr="00ED2248">
        <w:trPr>
          <w:trHeight w:val="21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161" w:type="dxa"/>
            <w:gridSpan w:val="4"/>
            <w:tcBorders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Alternative Name(s)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</w:t>
            </w:r>
          </w:p>
        </w:tc>
        <w:tc>
          <w:tcPr>
            <w:tcW w:w="7161" w:type="dxa"/>
            <w:gridSpan w:val="4"/>
            <w:tcBorders>
              <w:top w:val="nil"/>
              <w:bottom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000000"/>
              </w:rPr>
            </w:pPr>
          </w:p>
        </w:tc>
      </w:tr>
      <w:tr w:rsidR="00A1576A" w:rsidRPr="00F85CD3" w:rsidTr="00ED2248">
        <w:trPr>
          <w:trHeight w:val="2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CAS Number</w:t>
            </w:r>
          </w:p>
        </w:tc>
        <w:tc>
          <w:tcPr>
            <w:tcW w:w="7161" w:type="dxa"/>
            <w:gridSpan w:val="4"/>
            <w:tcBorders>
              <w:top w:val="nil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color w:val="333333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Quality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75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Type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Class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Grade</w:t>
            </w:r>
          </w:p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Include forms with improved shock response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tcBorders>
              <w:bottom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Specification(s)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810"/>
        </w:trPr>
        <w:tc>
          <w:tcPr>
            <w:tcW w:w="2415" w:type="dxa"/>
            <w:tcBorders>
              <w:top w:val="nil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 xml:space="preserve">e.g. 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MIL-SPEC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STANAG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4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Test Data</w:t>
            </w:r>
          </w:p>
        </w:tc>
        <w:tc>
          <w:tcPr>
            <w:tcW w:w="7161" w:type="dxa"/>
            <w:gridSpan w:val="4"/>
            <w:vMerge w:val="restart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1545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If possible include hazard and performance data, e.g.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Detonation Velocity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Density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Impact, Friction, ESD</w:t>
            </w:r>
          </w:p>
        </w:tc>
        <w:tc>
          <w:tcPr>
            <w:tcW w:w="7161" w:type="dxa"/>
            <w:gridSpan w:val="4"/>
            <w:vMerge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Accredited Test Authority</w:t>
            </w:r>
          </w:p>
        </w:tc>
        <w:tc>
          <w:tcPr>
            <w:tcW w:w="7161" w:type="dxa"/>
            <w:gridSpan w:val="4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1576A" w:rsidRPr="00F85CD3" w:rsidTr="00ED2248">
        <w:trPr>
          <w:trHeight w:val="267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Volume/Mass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5CD3">
              <w:rPr>
                <w:rFonts w:ascii="Arial" w:hAnsi="Arial" w:cs="Arial"/>
                <w:b/>
                <w:bCs/>
                <w:color w:val="000000"/>
              </w:rPr>
              <w:t>&lt; 1 kg/L</w:t>
            </w: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– 10 kg/L</w:t>
            </w: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10 – 100 kg/L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&gt; 100 kg/L</w:t>
            </w:r>
          </w:p>
        </w:tc>
      </w:tr>
      <w:tr w:rsidR="00A1576A" w:rsidRPr="00F85CD3" w:rsidTr="00ED2248">
        <w:trPr>
          <w:trHeight w:val="570"/>
        </w:trPr>
        <w:tc>
          <w:tcPr>
            <w:tcW w:w="241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Which batch sizes can you deliver</w:t>
            </w:r>
          </w:p>
        </w:tc>
        <w:tc>
          <w:tcPr>
            <w:tcW w:w="1662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Cost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1 kg/L</w:t>
            </w:r>
          </w:p>
        </w:tc>
      </w:tr>
      <w:tr w:rsidR="00A1576A" w:rsidRPr="00F85CD3" w:rsidTr="00ED2248">
        <w:trPr>
          <w:trHeight w:val="495"/>
        </w:trPr>
        <w:tc>
          <w:tcPr>
            <w:tcW w:w="7763" w:type="dxa"/>
            <w:gridSpan w:val="4"/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Rough order of magnitude (based on an order of 100 kg/L)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fr-FR"/>
              </w:rPr>
            </w:pPr>
            <w:r w:rsidRPr="00F85CD3">
              <w:rPr>
                <w:rFonts w:ascii="Arial" w:hAnsi="Arial" w:cs="Arial"/>
                <w:i/>
                <w:lang w:val="fr-FR"/>
              </w:rPr>
              <w:t>[1-5 EUR; 5-10 EUR; 10-25 EUR; 25-50 EUR; +50 EUR]</w:t>
            </w:r>
          </w:p>
        </w:tc>
        <w:tc>
          <w:tcPr>
            <w:tcW w:w="1813" w:type="dxa"/>
          </w:tcPr>
          <w:p w:rsidR="00A1576A" w:rsidRPr="00F85CD3" w:rsidRDefault="00A1576A" w:rsidP="00ED2248">
            <w:pPr>
              <w:rPr>
                <w:rFonts w:ascii="Arial" w:hAnsi="Arial" w:cs="Arial"/>
                <w:lang w:val="fr-FR"/>
              </w:rPr>
            </w:pPr>
          </w:p>
        </w:tc>
      </w:tr>
      <w:tr w:rsidR="00A1576A" w:rsidRPr="00F85CD3" w:rsidTr="00ED2248">
        <w:trPr>
          <w:trHeight w:val="166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i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Formulations</w:t>
            </w:r>
          </w:p>
        </w:tc>
        <w:tc>
          <w:tcPr>
            <w:tcW w:w="3363" w:type="dxa"/>
            <w:gridSpan w:val="2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Product 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Specification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b/>
                <w:lang w:val="en-GB"/>
              </w:rPr>
              <w:t>Application</w:t>
            </w: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Please list here formulations that you manufacture and to which specification</w:t>
            </w: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  <w:p w:rsidR="00A1576A" w:rsidRPr="00F85CD3" w:rsidRDefault="00A1576A" w:rsidP="00ED224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F85CD3">
              <w:rPr>
                <w:rFonts w:ascii="Arial" w:hAnsi="Arial" w:cs="Arial"/>
                <w:i/>
                <w:lang w:val="en-GB"/>
              </w:rPr>
              <w:t>Note  the major ingredient should be [_____]</w:t>
            </w:r>
            <w:r w:rsidRPr="00F85CD3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2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  <w:tr w:rsidR="00A1576A" w:rsidRPr="00F85CD3" w:rsidTr="00ED2248">
        <w:trPr>
          <w:trHeight w:val="70"/>
        </w:trPr>
        <w:tc>
          <w:tcPr>
            <w:tcW w:w="2415" w:type="dxa"/>
            <w:vMerge/>
            <w:shd w:val="clear" w:color="auto" w:fill="C6D9F1" w:themeFill="text2" w:themeFillTint="33"/>
          </w:tcPr>
          <w:p w:rsidR="00A1576A" w:rsidRPr="00F85CD3" w:rsidRDefault="00A1576A" w:rsidP="00ED224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</w:tcPr>
          <w:p w:rsidR="00A1576A" w:rsidRPr="00F85CD3" w:rsidRDefault="00A1576A" w:rsidP="00ED224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1576A" w:rsidRPr="00F85CD3" w:rsidRDefault="00A1576A" w:rsidP="00A1576A">
      <w:pPr>
        <w:rPr>
          <w:rFonts w:ascii="Arial" w:hAnsi="Arial" w:cs="Arial"/>
          <w:lang w:val="en-GB"/>
        </w:rPr>
      </w:pPr>
    </w:p>
    <w:p w:rsidR="003B23DA" w:rsidRPr="00F85CD3" w:rsidRDefault="003B23DA">
      <w:pPr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lang w:val="en-GB"/>
        </w:rPr>
        <w:br w:type="page"/>
      </w:r>
    </w:p>
    <w:p w:rsidR="009C2497" w:rsidRPr="00F85CD3" w:rsidRDefault="009C2497" w:rsidP="009C24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lastRenderedPageBreak/>
        <w:t>Formulations</w:t>
      </w:r>
      <w:r w:rsidR="003B23DA" w:rsidRPr="00F85CD3">
        <w:rPr>
          <w:rFonts w:ascii="Arial" w:hAnsi="Arial" w:cs="Arial"/>
          <w:b/>
          <w:lang w:val="en-GB"/>
        </w:rPr>
        <w:t xml:space="preserve">: </w:t>
      </w:r>
      <w:r w:rsidRPr="00F85CD3">
        <w:rPr>
          <w:rFonts w:ascii="Arial" w:hAnsi="Arial" w:cs="Arial"/>
          <w:lang w:val="en-GB"/>
        </w:rPr>
        <w:t>Please include here any new formulations that are not covered by the Explosive Template. Include details of any specification, applications and compositions</w:t>
      </w:r>
    </w:p>
    <w:tbl>
      <w:tblPr>
        <w:tblW w:w="9872" w:type="dxa"/>
        <w:tblInd w:w="-34" w:type="dxa"/>
        <w:tblLook w:val="04A0" w:firstRow="1" w:lastRow="0" w:firstColumn="1" w:lastColumn="0" w:noHBand="0" w:noVBand="1"/>
      </w:tblPr>
      <w:tblGrid>
        <w:gridCol w:w="9872"/>
      </w:tblGrid>
      <w:tr w:rsidR="009C2497" w:rsidRPr="00F85CD3" w:rsidTr="00464C5F">
        <w:trPr>
          <w:trHeight w:val="300"/>
        </w:trPr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Explosive Formulations</w:t>
            </w:r>
          </w:p>
        </w:tc>
      </w:tr>
      <w:tr w:rsidR="009C2497" w:rsidRPr="00F85CD3" w:rsidTr="009C2497">
        <w:trPr>
          <w:trHeight w:val="4823"/>
        </w:trPr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9C2497" w:rsidRPr="00F85CD3" w:rsidRDefault="009C2497" w:rsidP="0046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9C2497" w:rsidRPr="00F85CD3" w:rsidRDefault="009C2497" w:rsidP="009C2497">
      <w:pPr>
        <w:jc w:val="both"/>
        <w:rPr>
          <w:rFonts w:ascii="Arial" w:hAnsi="Arial" w:cs="Arial"/>
          <w:lang w:val="en-GB"/>
        </w:rPr>
      </w:pPr>
    </w:p>
    <w:p w:rsidR="003B23DA" w:rsidRPr="00F85CD3" w:rsidRDefault="009C2497" w:rsidP="009C24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F85CD3">
        <w:rPr>
          <w:rFonts w:ascii="Arial" w:hAnsi="Arial" w:cs="Arial"/>
          <w:b/>
          <w:lang w:val="en-GB"/>
        </w:rPr>
        <w:t>Any other information:</w:t>
      </w:r>
      <w:r w:rsidRPr="00F85CD3">
        <w:rPr>
          <w:rFonts w:ascii="Arial" w:hAnsi="Arial" w:cs="Arial"/>
          <w:lang w:val="en-GB"/>
        </w:rPr>
        <w:t xml:space="preserve"> </w:t>
      </w:r>
      <w:r w:rsidR="003B23DA" w:rsidRPr="00F85CD3">
        <w:rPr>
          <w:rFonts w:ascii="Arial" w:hAnsi="Arial" w:cs="Arial"/>
          <w:lang w:val="en-GB"/>
        </w:rPr>
        <w:t>Please use this section to inform us of any o</w:t>
      </w:r>
      <w:r w:rsidR="002F53B2" w:rsidRPr="00F85CD3">
        <w:rPr>
          <w:rFonts w:ascii="Arial" w:hAnsi="Arial" w:cs="Arial"/>
          <w:lang w:val="en-GB"/>
        </w:rPr>
        <w:t>ther developments, materials, technologies that you are employing that would be of interest to the community.</w:t>
      </w:r>
    </w:p>
    <w:tbl>
      <w:tblPr>
        <w:tblW w:w="9872" w:type="dxa"/>
        <w:tblInd w:w="-34" w:type="dxa"/>
        <w:tblLook w:val="04A0" w:firstRow="1" w:lastRow="0" w:firstColumn="1" w:lastColumn="0" w:noHBand="0" w:noVBand="1"/>
      </w:tblPr>
      <w:tblGrid>
        <w:gridCol w:w="9872"/>
      </w:tblGrid>
      <w:tr w:rsidR="002F53B2" w:rsidRPr="00F85CD3" w:rsidTr="002E70D0">
        <w:trPr>
          <w:trHeight w:val="300"/>
        </w:trPr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F85CD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Further information</w:t>
            </w:r>
          </w:p>
        </w:tc>
      </w:tr>
      <w:tr w:rsidR="002F53B2" w:rsidRPr="00F85CD3" w:rsidTr="002F53B2">
        <w:trPr>
          <w:trHeight w:val="3513"/>
        </w:trPr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:rsidR="002F53B2" w:rsidRPr="00F85CD3" w:rsidRDefault="002F53B2" w:rsidP="002F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2F53B2" w:rsidRPr="00F85CD3" w:rsidRDefault="002F53B2" w:rsidP="002F53B2">
      <w:pPr>
        <w:jc w:val="both"/>
        <w:rPr>
          <w:rFonts w:ascii="Arial" w:hAnsi="Arial" w:cs="Arial"/>
          <w:lang w:val="en-GB"/>
        </w:rPr>
      </w:pPr>
    </w:p>
    <w:p w:rsidR="00A1576A" w:rsidRPr="00F85CD3" w:rsidRDefault="00A1576A" w:rsidP="00B70F24">
      <w:pPr>
        <w:rPr>
          <w:rFonts w:ascii="Arial" w:hAnsi="Arial" w:cs="Arial"/>
          <w:lang w:val="en-GB"/>
        </w:rPr>
      </w:pPr>
    </w:p>
    <w:sectPr w:rsidR="00A1576A" w:rsidRPr="00F85CD3" w:rsidSect="00DF7620">
      <w:pgSz w:w="11907" w:h="16839" w:code="9"/>
      <w:pgMar w:top="851" w:right="1440" w:bottom="1135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0B" w:rsidRDefault="00713D0B" w:rsidP="0039466A">
      <w:pPr>
        <w:spacing w:after="0" w:line="240" w:lineRule="auto"/>
      </w:pPr>
      <w:r>
        <w:separator/>
      </w:r>
    </w:p>
  </w:endnote>
  <w:endnote w:type="continuationSeparator" w:id="0">
    <w:p w:rsidR="00713D0B" w:rsidRDefault="00713D0B" w:rsidP="0039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34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CD3" w:rsidRDefault="00F85CD3">
        <w:pPr>
          <w:pStyle w:val="Footer"/>
          <w:jc w:val="right"/>
        </w:pPr>
      </w:p>
      <w:p w:rsidR="00F85CD3" w:rsidRDefault="00F85CD3">
        <w:pPr>
          <w:pStyle w:val="Footer"/>
          <w:jc w:val="right"/>
        </w:pPr>
        <w:r w:rsidRPr="00F85CD3">
          <w:rPr>
            <w:rFonts w:ascii="Arial" w:hAnsi="Arial" w:cs="Arial"/>
            <w:sz w:val="20"/>
            <w:szCs w:val="20"/>
          </w:rPr>
          <w:t>KNO-CAP-4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B1C" w:rsidRPr="00F85CD3" w:rsidRDefault="00C00B1C" w:rsidP="00B14A3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0B" w:rsidRDefault="00713D0B" w:rsidP="0039466A">
      <w:pPr>
        <w:spacing w:after="0" w:line="240" w:lineRule="auto"/>
      </w:pPr>
      <w:r>
        <w:separator/>
      </w:r>
    </w:p>
  </w:footnote>
  <w:footnote w:type="continuationSeparator" w:id="0">
    <w:p w:rsidR="00713D0B" w:rsidRDefault="00713D0B" w:rsidP="0039466A">
      <w:pPr>
        <w:spacing w:after="0" w:line="240" w:lineRule="auto"/>
      </w:pPr>
      <w:r>
        <w:continuationSeparator/>
      </w:r>
    </w:p>
  </w:footnote>
  <w:footnote w:id="1">
    <w:p w:rsidR="00C00B1C" w:rsidRPr="00AF2F89" w:rsidRDefault="00C00B1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NATO, PfP, MD, ICI, Australia, Japan, Republic of Korea, Singapore, South Africa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1C" w:rsidRDefault="00F85CD3" w:rsidP="00F85CD3">
    <w:pPr>
      <w:ind w:left="1440" w:firstLine="720"/>
      <w:jc w:val="center"/>
      <w:rPr>
        <w:rFonts w:ascii="Arial" w:hAnsi="Arial" w:cs="Arial"/>
        <w:color w:val="1F497D" w:themeColor="text2"/>
        <w:sz w:val="24"/>
        <w:szCs w:val="24"/>
      </w:rPr>
    </w:pPr>
    <w:r w:rsidRPr="00F85CD3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5DD9C64" wp14:editId="01C58325">
          <wp:simplePos x="0" y="0"/>
          <wp:positionH relativeFrom="column">
            <wp:posOffset>339453</wp:posOffset>
          </wp:positionH>
          <wp:positionV relativeFrom="paragraph">
            <wp:posOffset>-74930</wp:posOffset>
          </wp:positionV>
          <wp:extent cx="1495425" cy="341630"/>
          <wp:effectExtent l="0" t="0" r="952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ia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B1C" w:rsidRPr="00F85CD3">
      <w:rPr>
        <w:rFonts w:ascii="Arial" w:hAnsi="Arial" w:cs="Arial"/>
        <w:b/>
        <w:sz w:val="28"/>
        <w:szCs w:val="28"/>
        <w:lang w:val="en-GB"/>
      </w:rPr>
      <w:t xml:space="preserve"> </w:t>
    </w:r>
    <w:r w:rsidR="00C00B1C" w:rsidRPr="00F85CD3">
      <w:rPr>
        <w:rFonts w:ascii="Arial" w:hAnsi="Arial" w:cs="Arial"/>
        <w:b/>
        <w:color w:val="1F497D" w:themeColor="text2"/>
        <w:sz w:val="24"/>
        <w:szCs w:val="24"/>
        <w:lang w:val="en-GB"/>
      </w:rPr>
      <w:t>Energetic Materials Suppliers Catalogue</w:t>
    </w:r>
    <w:r w:rsidR="00C00B1C" w:rsidRPr="00F85CD3">
      <w:rPr>
        <w:rFonts w:ascii="Arial" w:hAnsi="Arial" w:cs="Arial"/>
        <w:color w:val="1F497D" w:themeColor="text2"/>
        <w:sz w:val="24"/>
        <w:szCs w:val="24"/>
      </w:rPr>
      <w:tab/>
    </w:r>
  </w:p>
  <w:p w:rsidR="00F85CD3" w:rsidRPr="00F85CD3" w:rsidRDefault="00F85CD3" w:rsidP="00F85CD3">
    <w:pPr>
      <w:ind w:left="1440" w:firstLine="720"/>
      <w:jc w:val="center"/>
      <w:rPr>
        <w:rFonts w:ascii="Arial" w:hAnsi="Arial" w:cs="Arial"/>
        <w:b/>
        <w:sz w:val="2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A11"/>
    <w:multiLevelType w:val="hybridMultilevel"/>
    <w:tmpl w:val="1B607ECA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233"/>
    <w:multiLevelType w:val="hybridMultilevel"/>
    <w:tmpl w:val="6526DF0E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10A"/>
    <w:multiLevelType w:val="hybridMultilevel"/>
    <w:tmpl w:val="14F8DCFC"/>
    <w:lvl w:ilvl="0" w:tplc="4852D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428"/>
    <w:multiLevelType w:val="hybridMultilevel"/>
    <w:tmpl w:val="B87847D4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D7E"/>
    <w:multiLevelType w:val="hybridMultilevel"/>
    <w:tmpl w:val="89CCE1EC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8DA"/>
    <w:multiLevelType w:val="hybridMultilevel"/>
    <w:tmpl w:val="8F9A6D06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4484"/>
    <w:multiLevelType w:val="hybridMultilevel"/>
    <w:tmpl w:val="A1E44A82"/>
    <w:lvl w:ilvl="0" w:tplc="CCA2D7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2501"/>
    <w:multiLevelType w:val="hybridMultilevel"/>
    <w:tmpl w:val="CA5C9E74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99"/>
    <w:multiLevelType w:val="hybridMultilevel"/>
    <w:tmpl w:val="8758BC7A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33FB8"/>
    <w:multiLevelType w:val="hybridMultilevel"/>
    <w:tmpl w:val="7B169364"/>
    <w:lvl w:ilvl="0" w:tplc="71404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5643"/>
    <w:multiLevelType w:val="hybridMultilevel"/>
    <w:tmpl w:val="AC64EF6E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610EA"/>
    <w:multiLevelType w:val="hybridMultilevel"/>
    <w:tmpl w:val="C7883D34"/>
    <w:lvl w:ilvl="0" w:tplc="F3E2C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sjA0MDa2MDA3szBV0lEKTi0uzszPAykwrAUAvygBciwAAAA="/>
  </w:docVars>
  <w:rsids>
    <w:rsidRoot w:val="009E1DD5"/>
    <w:rsid w:val="00007959"/>
    <w:rsid w:val="00025290"/>
    <w:rsid w:val="00025C27"/>
    <w:rsid w:val="000429AD"/>
    <w:rsid w:val="00064593"/>
    <w:rsid w:val="0006518B"/>
    <w:rsid w:val="000955C5"/>
    <w:rsid w:val="000B23F0"/>
    <w:rsid w:val="000C5CA1"/>
    <w:rsid w:val="000C6DE5"/>
    <w:rsid w:val="00123BE2"/>
    <w:rsid w:val="00132D79"/>
    <w:rsid w:val="00176420"/>
    <w:rsid w:val="00194B4E"/>
    <w:rsid w:val="001B54AD"/>
    <w:rsid w:val="001C7775"/>
    <w:rsid w:val="001E3A7E"/>
    <w:rsid w:val="001E53A5"/>
    <w:rsid w:val="001F63CA"/>
    <w:rsid w:val="00201FF4"/>
    <w:rsid w:val="00210474"/>
    <w:rsid w:val="002177B4"/>
    <w:rsid w:val="00220A2D"/>
    <w:rsid w:val="00230C13"/>
    <w:rsid w:val="0023398B"/>
    <w:rsid w:val="002654E7"/>
    <w:rsid w:val="002A4EF2"/>
    <w:rsid w:val="002C0A88"/>
    <w:rsid w:val="002C659B"/>
    <w:rsid w:val="002E70D0"/>
    <w:rsid w:val="002F53B2"/>
    <w:rsid w:val="0031738F"/>
    <w:rsid w:val="00330BB3"/>
    <w:rsid w:val="003571C8"/>
    <w:rsid w:val="0039466A"/>
    <w:rsid w:val="003B23DA"/>
    <w:rsid w:val="003D0052"/>
    <w:rsid w:val="003E1991"/>
    <w:rsid w:val="003E2D30"/>
    <w:rsid w:val="003E6569"/>
    <w:rsid w:val="0041083D"/>
    <w:rsid w:val="00444C83"/>
    <w:rsid w:val="00445680"/>
    <w:rsid w:val="00462591"/>
    <w:rsid w:val="004666A8"/>
    <w:rsid w:val="004B6136"/>
    <w:rsid w:val="00500CFD"/>
    <w:rsid w:val="00507919"/>
    <w:rsid w:val="00531608"/>
    <w:rsid w:val="00532D1E"/>
    <w:rsid w:val="0054117A"/>
    <w:rsid w:val="005662FB"/>
    <w:rsid w:val="005754DB"/>
    <w:rsid w:val="0058374B"/>
    <w:rsid w:val="005A5C07"/>
    <w:rsid w:val="006261BE"/>
    <w:rsid w:val="006541D7"/>
    <w:rsid w:val="006C060D"/>
    <w:rsid w:val="00712982"/>
    <w:rsid w:val="00713D0B"/>
    <w:rsid w:val="00746609"/>
    <w:rsid w:val="00767C3E"/>
    <w:rsid w:val="007D7884"/>
    <w:rsid w:val="00806D34"/>
    <w:rsid w:val="008129B6"/>
    <w:rsid w:val="00813F4A"/>
    <w:rsid w:val="008306A3"/>
    <w:rsid w:val="008371DC"/>
    <w:rsid w:val="008777BA"/>
    <w:rsid w:val="00885AD9"/>
    <w:rsid w:val="008B0A85"/>
    <w:rsid w:val="008C56B2"/>
    <w:rsid w:val="008E203E"/>
    <w:rsid w:val="00921C65"/>
    <w:rsid w:val="00957C50"/>
    <w:rsid w:val="00963266"/>
    <w:rsid w:val="009901B6"/>
    <w:rsid w:val="0099375A"/>
    <w:rsid w:val="009B36E3"/>
    <w:rsid w:val="009C2497"/>
    <w:rsid w:val="009C6F93"/>
    <w:rsid w:val="009D689B"/>
    <w:rsid w:val="009E1DD5"/>
    <w:rsid w:val="009E5DF4"/>
    <w:rsid w:val="009F482B"/>
    <w:rsid w:val="00A1576A"/>
    <w:rsid w:val="00A54A8B"/>
    <w:rsid w:val="00A54AF7"/>
    <w:rsid w:val="00A81F0B"/>
    <w:rsid w:val="00A8620A"/>
    <w:rsid w:val="00A87E31"/>
    <w:rsid w:val="00AA328B"/>
    <w:rsid w:val="00AA511A"/>
    <w:rsid w:val="00AA5F8A"/>
    <w:rsid w:val="00AC3844"/>
    <w:rsid w:val="00AC393E"/>
    <w:rsid w:val="00AE3348"/>
    <w:rsid w:val="00AF2F89"/>
    <w:rsid w:val="00B14A33"/>
    <w:rsid w:val="00B45C3B"/>
    <w:rsid w:val="00B4711E"/>
    <w:rsid w:val="00B70F24"/>
    <w:rsid w:val="00B9664F"/>
    <w:rsid w:val="00BA4D7F"/>
    <w:rsid w:val="00BA6B28"/>
    <w:rsid w:val="00BC49AD"/>
    <w:rsid w:val="00BD2A3B"/>
    <w:rsid w:val="00BD5C18"/>
    <w:rsid w:val="00BF626D"/>
    <w:rsid w:val="00BF666C"/>
    <w:rsid w:val="00C00B1C"/>
    <w:rsid w:val="00C31F62"/>
    <w:rsid w:val="00C3206E"/>
    <w:rsid w:val="00C52A96"/>
    <w:rsid w:val="00C578EA"/>
    <w:rsid w:val="00CB3634"/>
    <w:rsid w:val="00CC5F71"/>
    <w:rsid w:val="00CD2C18"/>
    <w:rsid w:val="00CD43AF"/>
    <w:rsid w:val="00CD5130"/>
    <w:rsid w:val="00CD5C81"/>
    <w:rsid w:val="00CE1BFB"/>
    <w:rsid w:val="00CF7D7B"/>
    <w:rsid w:val="00D2585F"/>
    <w:rsid w:val="00D74572"/>
    <w:rsid w:val="00DA53D9"/>
    <w:rsid w:val="00DB3C01"/>
    <w:rsid w:val="00DD4224"/>
    <w:rsid w:val="00DF7620"/>
    <w:rsid w:val="00E35602"/>
    <w:rsid w:val="00E504AB"/>
    <w:rsid w:val="00E95A5A"/>
    <w:rsid w:val="00ED2248"/>
    <w:rsid w:val="00EF29A5"/>
    <w:rsid w:val="00F02E1C"/>
    <w:rsid w:val="00F03EAD"/>
    <w:rsid w:val="00F11706"/>
    <w:rsid w:val="00F32744"/>
    <w:rsid w:val="00F35FCA"/>
    <w:rsid w:val="00F45952"/>
    <w:rsid w:val="00F85CD3"/>
    <w:rsid w:val="00F932BC"/>
    <w:rsid w:val="00FB2DC0"/>
    <w:rsid w:val="00FB717D"/>
    <w:rsid w:val="00FD010E"/>
    <w:rsid w:val="00FD09AE"/>
    <w:rsid w:val="00FD6748"/>
    <w:rsid w:val="00FE3729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1E5D3"/>
  <w15:docId w15:val="{D98E8416-B269-4BB0-8AC5-8D7C4A41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D5"/>
    <w:pPr>
      <w:ind w:left="720"/>
      <w:contextualSpacing/>
    </w:pPr>
  </w:style>
  <w:style w:type="table" w:styleId="TableGrid">
    <w:name w:val="Table Grid"/>
    <w:basedOn w:val="TableNormal"/>
    <w:uiPriority w:val="59"/>
    <w:rsid w:val="009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6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6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28"/>
  </w:style>
  <w:style w:type="paragraph" w:styleId="Footer">
    <w:name w:val="footer"/>
    <w:basedOn w:val="Normal"/>
    <w:link w:val="FooterChar"/>
    <w:uiPriority w:val="99"/>
    <w:unhideWhenUsed/>
    <w:rsid w:val="00BA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28"/>
  </w:style>
  <w:style w:type="character" w:styleId="Hyperlink">
    <w:name w:val="Hyperlink"/>
    <w:basedOn w:val="DefaultParagraphFont"/>
    <w:uiPriority w:val="99"/>
    <w:unhideWhenUsed/>
    <w:rsid w:val="005A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drews@msiac.nato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iac.nato.int/contact-us/national-focal-point-officers-nf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45780-60F7-4E22-A308-4638476C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RG. Andrews</dc:creator>
  <cp:lastModifiedBy>Ermir Ismaili</cp:lastModifiedBy>
  <cp:revision>4</cp:revision>
  <cp:lastPrinted>2017-09-29T09:35:00Z</cp:lastPrinted>
  <dcterms:created xsi:type="dcterms:W3CDTF">2017-09-29T09:34:00Z</dcterms:created>
  <dcterms:modified xsi:type="dcterms:W3CDTF">2017-10-02T14:39:00Z</dcterms:modified>
</cp:coreProperties>
</file>